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PÁLYÁZATI FELHÍVÁS!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Az Emberi Er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őforr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ások Minisztere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özalkalmazottak jogállásáról szóló”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1992. évi XXXIII. törvény 20/A. § alapján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pályázatot hirdet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 Szerencsi Tankerületi Központ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fenntartásában 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űk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ő 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öznevelési intézmény: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Hernádvécsei Körzeti Általános Iskola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intézményvezet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ői (magasabb vezető) beoszt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ásának ellátására.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hivatalos pályázati kiírás megtalálható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Közigazgatási és Igazságügyi Hivatal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özigállás” állásportálján: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https://kozigallas.gov.hu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,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valamint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az Oktatási és Kulturális Közlönyben.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 pályázat benyújtásának határideje: 2018. március 29.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kozigallas.gov.hu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