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92" w:rsidRPr="000815AC" w:rsidRDefault="00A65A30" w:rsidP="00B60BC1">
      <w:pPr>
        <w:jc w:val="center"/>
        <w:rPr>
          <w:b/>
        </w:rPr>
      </w:pPr>
      <w:bookmarkStart w:id="0" w:name="_Hlk524445571"/>
      <w:r>
        <w:rPr>
          <w:b/>
        </w:rPr>
        <w:t>Hernádvécse</w:t>
      </w:r>
      <w:r w:rsidR="00DC2E90">
        <w:rPr>
          <w:b/>
        </w:rPr>
        <w:t xml:space="preserve"> </w:t>
      </w:r>
      <w:r w:rsidR="00B374CC" w:rsidRPr="000815AC">
        <w:rPr>
          <w:b/>
        </w:rPr>
        <w:t>Község</w:t>
      </w:r>
      <w:r w:rsidR="00930FE0" w:rsidRPr="000815AC">
        <w:rPr>
          <w:b/>
        </w:rPr>
        <w:t xml:space="preserve"> </w:t>
      </w:r>
      <w:r w:rsidR="00DB5E92" w:rsidRPr="000815AC">
        <w:rPr>
          <w:b/>
        </w:rPr>
        <w:t>Önkormányzatának</w:t>
      </w:r>
    </w:p>
    <w:p w:rsidR="00DB5E92" w:rsidRPr="000815AC" w:rsidRDefault="00DB5E92" w:rsidP="00B60BC1">
      <w:pPr>
        <w:jc w:val="center"/>
        <w:rPr>
          <w:b/>
        </w:rPr>
      </w:pPr>
      <w:r w:rsidRPr="000815AC">
        <w:rPr>
          <w:b/>
        </w:rPr>
        <w:t>Közbeszerzési Szabályzata</w:t>
      </w:r>
    </w:p>
    <w:p w:rsidR="00B60BC1" w:rsidRPr="000815AC" w:rsidRDefault="00B60BC1" w:rsidP="00B60BC1">
      <w:pPr>
        <w:jc w:val="center"/>
      </w:pPr>
    </w:p>
    <w:p w:rsidR="00111FFE" w:rsidRPr="000815AC" w:rsidRDefault="00A65A30" w:rsidP="004567EE">
      <w:pPr>
        <w:jc w:val="both"/>
      </w:pPr>
      <w:r>
        <w:t>Hernádvécse</w:t>
      </w:r>
      <w:r w:rsidR="00B374CC" w:rsidRPr="000815AC">
        <w:t xml:space="preserve"> Község</w:t>
      </w:r>
      <w:r w:rsidR="00930FE0" w:rsidRPr="000815AC">
        <w:t xml:space="preserve"> </w:t>
      </w:r>
      <w:r w:rsidR="00DB5E92" w:rsidRPr="000815AC">
        <w:t xml:space="preserve">Önkormányzata </w:t>
      </w:r>
      <w:r w:rsidR="00B60BC1" w:rsidRPr="000815AC">
        <w:t xml:space="preserve">(a továbbiakban: Önkormányzat) </w:t>
      </w:r>
      <w:r w:rsidR="00DB5E92" w:rsidRPr="000815AC">
        <w:t xml:space="preserve">a közpénzek hatékony felhasználásának átláthatósága és nyilvános ellenőrizhetőségének biztosítása, továbbá a közbeszerzések során a tisztességes verseny feltételeinek megteremtése érdekében, a helyi kis- és közepes vállalkozások közbeszerzési eljárásokba való bekapcsolódásának, valamint a környezetvédelem és az állam és az önkormányzat szociális célkitűzéseinek elősegítése céljával összhangban, továbbá a közbeszerzési eljárásban résztvevők esélyegyenlőségének megteremtése és az egyenlő bánásmód biztosítása érdekében a közbeszerzésekről szóló 2015. évi </w:t>
      </w:r>
      <w:r w:rsidR="00B60BC1" w:rsidRPr="000815AC">
        <w:t xml:space="preserve"> CXLIII. törvény (a továbbiakban: Kbt.) 27.§ (1) bekezdése alapján az</w:t>
      </w:r>
      <w:r w:rsidR="00DB5E92" w:rsidRPr="000815AC">
        <w:t xml:space="preserve"> alábbi </w:t>
      </w:r>
      <w:r w:rsidR="00B60BC1" w:rsidRPr="000815AC">
        <w:t>Közbeszerzési Szabályzatot alkotja.</w:t>
      </w:r>
    </w:p>
    <w:p w:rsidR="00DB5E92" w:rsidRPr="000815AC" w:rsidRDefault="00B60BC1" w:rsidP="00B60BC1">
      <w:pPr>
        <w:pStyle w:val="Listaszerbekezds"/>
        <w:numPr>
          <w:ilvl w:val="0"/>
          <w:numId w:val="2"/>
        </w:numPr>
        <w:ind w:left="284" w:hanging="284"/>
        <w:jc w:val="center"/>
        <w:rPr>
          <w:b/>
        </w:rPr>
      </w:pPr>
      <w:r w:rsidRPr="000815AC">
        <w:rPr>
          <w:b/>
        </w:rPr>
        <w:t>fejezet</w:t>
      </w:r>
    </w:p>
    <w:p w:rsidR="004567EE" w:rsidRPr="000815AC" w:rsidRDefault="00B60BC1" w:rsidP="004567EE">
      <w:pPr>
        <w:ind w:left="284" w:hanging="284"/>
        <w:jc w:val="center"/>
        <w:rPr>
          <w:b/>
        </w:rPr>
      </w:pPr>
      <w:r w:rsidRPr="000815AC">
        <w:rPr>
          <w:b/>
        </w:rPr>
        <w:t>Általános rendelkezések</w:t>
      </w:r>
    </w:p>
    <w:p w:rsidR="00B60BC1" w:rsidRPr="000815AC" w:rsidRDefault="00B60BC1" w:rsidP="00B60BC1">
      <w:pPr>
        <w:pStyle w:val="Listaszerbekezds"/>
        <w:numPr>
          <w:ilvl w:val="0"/>
          <w:numId w:val="4"/>
        </w:numPr>
        <w:ind w:left="284" w:hanging="284"/>
        <w:jc w:val="center"/>
        <w:rPr>
          <w:b/>
        </w:rPr>
      </w:pPr>
      <w:r w:rsidRPr="000815AC">
        <w:rPr>
          <w:b/>
        </w:rPr>
        <w:t>A szabályzat célja</w:t>
      </w:r>
    </w:p>
    <w:p w:rsidR="00B60BC1" w:rsidRPr="000815AC" w:rsidRDefault="00B60BC1" w:rsidP="00B60BC1">
      <w:pPr>
        <w:jc w:val="both"/>
      </w:pPr>
      <w:r w:rsidRPr="000815AC">
        <w:t>A Közbeszerzési Szabályzat elfogadásának célja</w:t>
      </w:r>
      <w:r w:rsidR="00DB6318" w:rsidRPr="000815AC">
        <w:t>, hogy az meghatározza a</w:t>
      </w:r>
      <w:r w:rsidR="001103AA" w:rsidRPr="000815AC">
        <w:t xml:space="preserve">z Önkormányzat mint ajánlatkérő </w:t>
      </w:r>
      <w:r w:rsidR="00DB6318" w:rsidRPr="000815AC">
        <w:t>közbeszerzési eljárásai előkészítésének, lefolytatásának, belső ellenőrzésének felelősségi rendjét, a nevében eljáró, illetve az eljárásba bevont személyek, valamint szervezetek felelősségi körét és a közbeszerzési eljárásai dokumentálási rendjét, összhangb</w:t>
      </w:r>
      <w:r w:rsidR="001103AA" w:rsidRPr="000815AC">
        <w:t>an a vonatkozó jogszabályokkal, és ennek keretében meghatározza különösen</w:t>
      </w:r>
      <w:r w:rsidR="00DB6318" w:rsidRPr="000815AC">
        <w:t xml:space="preserve"> az eljárás</w:t>
      </w:r>
      <w:r w:rsidR="001103AA" w:rsidRPr="000815AC">
        <w:t>ai</w:t>
      </w:r>
      <w:r w:rsidR="00DB6318" w:rsidRPr="000815AC">
        <w:t xml:space="preserve"> során hozott döntésekért felelős személyt, személyeket, vagy testületeket</w:t>
      </w:r>
      <w:r w:rsidR="001103AA" w:rsidRPr="000815AC">
        <w:t xml:space="preserve">. </w:t>
      </w:r>
    </w:p>
    <w:p w:rsidR="00B60BC1" w:rsidRPr="000815AC" w:rsidRDefault="00B60BC1" w:rsidP="00B60BC1">
      <w:pPr>
        <w:jc w:val="center"/>
        <w:rPr>
          <w:b/>
        </w:rPr>
      </w:pPr>
      <w:r w:rsidRPr="000815AC">
        <w:rPr>
          <w:b/>
        </w:rPr>
        <w:t>2. A szabályzat hatálya</w:t>
      </w:r>
    </w:p>
    <w:p w:rsidR="00DB6318" w:rsidRPr="000815AC" w:rsidRDefault="00191F5F">
      <w:r w:rsidRPr="000815AC">
        <w:t xml:space="preserve">2.1. </w:t>
      </w:r>
      <w:r w:rsidR="001103AA" w:rsidRPr="000815AC">
        <w:t xml:space="preserve">A szabályzat </w:t>
      </w:r>
      <w:r w:rsidRPr="000815AC">
        <w:t xml:space="preserve">személyi </w:t>
      </w:r>
      <w:r w:rsidR="001103AA" w:rsidRPr="000815AC">
        <w:t>hatálya kiterjed</w:t>
      </w:r>
    </w:p>
    <w:p w:rsidR="001103AA" w:rsidRPr="000815AC" w:rsidRDefault="001103AA" w:rsidP="001103AA">
      <w:pPr>
        <w:pStyle w:val="Listaszerbekezds"/>
        <w:numPr>
          <w:ilvl w:val="0"/>
          <w:numId w:val="5"/>
        </w:numPr>
      </w:pPr>
      <w:r w:rsidRPr="000815AC">
        <w:t>az eljárás során döntést hozó személyre, vagy testületre;</w:t>
      </w:r>
    </w:p>
    <w:p w:rsidR="001103AA" w:rsidRPr="000815AC" w:rsidRDefault="001103AA" w:rsidP="001103AA">
      <w:pPr>
        <w:pStyle w:val="Listaszerbekezds"/>
        <w:numPr>
          <w:ilvl w:val="0"/>
          <w:numId w:val="5"/>
        </w:numPr>
      </w:pPr>
      <w:r w:rsidRPr="000815AC">
        <w:t>a Kbt. 27.§ (3) és (4) bekezdése szerinti bíráló bizottságra</w:t>
      </w:r>
      <w:r w:rsidR="00B001BC" w:rsidRPr="000815AC">
        <w:t>, valamint a bírálóbizottság ülésén tanácskozási joggal résztvevő személyre</w:t>
      </w:r>
      <w:r w:rsidRPr="000815AC">
        <w:t>;</w:t>
      </w:r>
    </w:p>
    <w:p w:rsidR="001103AA" w:rsidRPr="000815AC" w:rsidRDefault="001103AA" w:rsidP="001103AA">
      <w:pPr>
        <w:pStyle w:val="Listaszerbekezds"/>
        <w:numPr>
          <w:ilvl w:val="0"/>
          <w:numId w:val="5"/>
        </w:numPr>
        <w:jc w:val="both"/>
      </w:pPr>
      <w:r w:rsidRPr="000815AC">
        <w:t>a Kbt. 27.§ (3) bekezdése szerinti felelős akkreditált közbeszerzési szaktanácsadóra;</w:t>
      </w:r>
    </w:p>
    <w:p w:rsidR="001103AA" w:rsidRPr="000815AC" w:rsidRDefault="001103AA" w:rsidP="001103AA">
      <w:pPr>
        <w:pStyle w:val="Listaszerbekezds"/>
        <w:numPr>
          <w:ilvl w:val="0"/>
          <w:numId w:val="5"/>
        </w:numPr>
        <w:jc w:val="both"/>
      </w:pPr>
      <w:r w:rsidRPr="000815AC">
        <w:t>valamennyi, az Önkormányzat közbeszerzési eljárásába bevont személyre</w:t>
      </w:r>
      <w:r w:rsidR="00B001BC" w:rsidRPr="000815AC">
        <w:t xml:space="preserve">, </w:t>
      </w:r>
      <w:r w:rsidRPr="000815AC">
        <w:t>különösen a közbeszerzés előkészítésében, lebonyolításában</w:t>
      </w:r>
      <w:r w:rsidR="00B001BC" w:rsidRPr="000815AC">
        <w:t xml:space="preserve">, </w:t>
      </w:r>
      <w:r w:rsidRPr="000815AC">
        <w:t>a döntéshozatalban</w:t>
      </w:r>
      <w:r w:rsidR="00B001BC" w:rsidRPr="000815AC">
        <w:t xml:space="preserve">, valamint a közbeszerzési eljárásokkal kapcsolatos járulékos teendőkben </w:t>
      </w:r>
      <w:r w:rsidRPr="000815AC">
        <w:t xml:space="preserve">részt vevő személyre, az Önkormányzathoz kötődő jogviszonyától </w:t>
      </w:r>
      <w:r w:rsidR="00B001BC" w:rsidRPr="000815AC">
        <w:t>függetlenül.</w:t>
      </w:r>
    </w:p>
    <w:p w:rsidR="00191F5F" w:rsidRPr="000815AC" w:rsidRDefault="00191F5F" w:rsidP="004567EE">
      <w:pPr>
        <w:spacing w:after="0"/>
        <w:jc w:val="both"/>
      </w:pPr>
      <w:r w:rsidRPr="000815AC">
        <w:t>2.2. A szabályzat tárgyi hatálya kiterjed a Kbt. szerint</w:t>
      </w:r>
      <w:r w:rsidR="0023321E" w:rsidRPr="000815AC">
        <w:t xml:space="preserve">i közbeszerzési értékhatárt </w:t>
      </w:r>
      <w:r w:rsidR="00CC16FF" w:rsidRPr="000815AC">
        <w:t xml:space="preserve">elérő vagy </w:t>
      </w:r>
      <w:r w:rsidR="0023321E" w:rsidRPr="000815AC">
        <w:t>meghala</w:t>
      </w:r>
      <w:r w:rsidRPr="000815AC">
        <w:t>dó visszterhes</w:t>
      </w:r>
    </w:p>
    <w:p w:rsidR="00191F5F" w:rsidRPr="000815AC" w:rsidRDefault="00191F5F" w:rsidP="004567EE">
      <w:pPr>
        <w:spacing w:after="0"/>
        <w:ind w:left="708"/>
        <w:jc w:val="both"/>
      </w:pPr>
      <w:r w:rsidRPr="000815AC">
        <w:t>- árubeszerzésre</w:t>
      </w:r>
      <w:r w:rsidR="0023321E" w:rsidRPr="000815AC">
        <w:t>;</w:t>
      </w:r>
    </w:p>
    <w:p w:rsidR="00191F5F" w:rsidRPr="000815AC" w:rsidRDefault="00191F5F" w:rsidP="004567EE">
      <w:pPr>
        <w:spacing w:after="0"/>
        <w:ind w:left="708"/>
        <w:jc w:val="both"/>
      </w:pPr>
      <w:r w:rsidRPr="000815AC">
        <w:t>- szolgáltatás megrendelésre</w:t>
      </w:r>
      <w:r w:rsidR="0023321E" w:rsidRPr="000815AC">
        <w:t>;</w:t>
      </w:r>
    </w:p>
    <w:p w:rsidR="00191F5F" w:rsidRPr="000815AC" w:rsidRDefault="00191F5F" w:rsidP="004567EE">
      <w:pPr>
        <w:spacing w:after="0"/>
        <w:ind w:left="708"/>
        <w:jc w:val="both"/>
      </w:pPr>
      <w:r w:rsidRPr="000815AC">
        <w:t>- építési beruházá</w:t>
      </w:r>
      <w:r w:rsidR="0023321E" w:rsidRPr="000815AC">
        <w:t>s</w:t>
      </w:r>
      <w:r w:rsidRPr="000815AC">
        <w:t>ra</w:t>
      </w:r>
      <w:r w:rsidR="0023321E" w:rsidRPr="000815AC">
        <w:t>;</w:t>
      </w:r>
    </w:p>
    <w:p w:rsidR="0023321E" w:rsidRPr="000815AC" w:rsidRDefault="0023321E" w:rsidP="004567EE">
      <w:pPr>
        <w:spacing w:after="0"/>
        <w:ind w:left="708"/>
        <w:jc w:val="both"/>
      </w:pPr>
      <w:r w:rsidRPr="000815AC">
        <w:t xml:space="preserve">- építési- vagy szolgáltatási koncesszióra, valamint </w:t>
      </w:r>
    </w:p>
    <w:p w:rsidR="0023321E" w:rsidRPr="000815AC" w:rsidRDefault="0023321E" w:rsidP="004567EE">
      <w:pPr>
        <w:spacing w:after="0"/>
        <w:ind w:left="708"/>
        <w:jc w:val="both"/>
      </w:pPr>
      <w:r w:rsidRPr="000815AC">
        <w:t>- koncessziós beszerzési eljárásokra.</w:t>
      </w:r>
    </w:p>
    <w:p w:rsidR="0023321E" w:rsidRPr="000815AC" w:rsidRDefault="0023321E" w:rsidP="0023321E">
      <w:pPr>
        <w:jc w:val="both"/>
      </w:pPr>
      <w:r w:rsidRPr="000815AC">
        <w:t xml:space="preserve">2.3. Az Önkormányzat közbeszerzési eljárás lefolytatására kötelezett Kbt. 5.§ (1) bekezdés c) pontja szerinti ajánlatkérő (ún. klasszikus ajánlatkérő). </w:t>
      </w:r>
    </w:p>
    <w:p w:rsidR="00624AE3" w:rsidRPr="000815AC" w:rsidRDefault="00624AE3" w:rsidP="0023321E">
      <w:pPr>
        <w:jc w:val="both"/>
      </w:pPr>
      <w:r w:rsidRPr="000815AC">
        <w:lastRenderedPageBreak/>
        <w:t>2.4. A Kbt. kivételek körében szabályozott eseteiben (különösen a Kbt. 9.§, 11.§, 12.§, 13.§, 14.§, 111.§) közbeszerzési eljárást nem köte</w:t>
      </w:r>
      <w:r w:rsidR="00527AD5" w:rsidRPr="000815AC">
        <w:t>les az Önkormányzat lefolytatni, és ezekben az esetekben jelen szabályzatot sem köteles alkalmazni.</w:t>
      </w:r>
    </w:p>
    <w:p w:rsidR="004C2556" w:rsidRPr="000815AC" w:rsidRDefault="00624AE3" w:rsidP="00624AE3">
      <w:pPr>
        <w:jc w:val="center"/>
        <w:rPr>
          <w:b/>
        </w:rPr>
      </w:pPr>
      <w:r w:rsidRPr="000815AC">
        <w:rPr>
          <w:b/>
        </w:rPr>
        <w:t>3.  A közbeszerzés értékének meghatározása</w:t>
      </w:r>
    </w:p>
    <w:p w:rsidR="00624AE3" w:rsidRPr="000815AC" w:rsidRDefault="00624AE3" w:rsidP="008C4A1D">
      <w:pPr>
        <w:jc w:val="both"/>
      </w:pPr>
      <w:r w:rsidRPr="000815AC">
        <w:t xml:space="preserve">3.1. A közbeszerzési és koncessziós beszerzési eljárások értékhatárát </w:t>
      </w:r>
      <w:r w:rsidR="008C4A1D" w:rsidRPr="000815AC">
        <w:t>uniós értékhatár esetében az Európai Bizottság Hivatalos Lapjában, míg nemzeti értékhatár esetén a központi költségvetésről szóló törvényben meghatározottak szerint illetőleg a Közbeszerzési Hatóság ezirányú – adott évre vonatkozó – tájékoztatója alapján kell figyelembe venni.</w:t>
      </w:r>
    </w:p>
    <w:p w:rsidR="00795EF4" w:rsidRPr="000815AC" w:rsidRDefault="00795EF4" w:rsidP="008C4A1D">
      <w:pPr>
        <w:jc w:val="both"/>
      </w:pPr>
      <w:r w:rsidRPr="000815AC">
        <w:t xml:space="preserve">3.2. A közbeszerzés értékét a Kbt. 16-20.§-a alapján kell meghatározni. A Kbt. megkerülése céljából tilos a közbeszerzést részekre bontani. Az </w:t>
      </w:r>
      <w:r w:rsidR="003D6C8D" w:rsidRPr="000815AC">
        <w:t xml:space="preserve">irányadó </w:t>
      </w:r>
      <w:r w:rsidRPr="000815AC">
        <w:t xml:space="preserve">értékhatár és a </w:t>
      </w:r>
      <w:r w:rsidR="003D6C8D" w:rsidRPr="000815AC">
        <w:t xml:space="preserve">beszerzés </w:t>
      </w:r>
      <w:r w:rsidRPr="000815AC">
        <w:t>becsült érték</w:t>
      </w:r>
      <w:r w:rsidR="003D6C8D" w:rsidRPr="000815AC">
        <w:t>e</w:t>
      </w:r>
      <w:r w:rsidRPr="000815AC">
        <w:t xml:space="preserve"> alapján köteles az Önkormányzat az irányadó eljárásrendet és a</w:t>
      </w:r>
      <w:r w:rsidR="003D6C8D" w:rsidRPr="000815AC">
        <w:t>zon belül a</w:t>
      </w:r>
      <w:r w:rsidRPr="000815AC">
        <w:t xml:space="preserve"> lehetséges eljárástípus</w:t>
      </w:r>
      <w:r w:rsidR="003D6C8D" w:rsidRPr="000815AC">
        <w:t xml:space="preserve">ok közül az adott beszerzés szempontjából </w:t>
      </w:r>
      <w:r w:rsidRPr="000815AC">
        <w:t>legmegfelelőbbet alkalmazni.</w:t>
      </w:r>
    </w:p>
    <w:p w:rsidR="003D6C8D" w:rsidRPr="000815AC" w:rsidRDefault="003D6C8D" w:rsidP="003D6C8D">
      <w:pPr>
        <w:jc w:val="center"/>
        <w:rPr>
          <w:b/>
        </w:rPr>
      </w:pPr>
      <w:r w:rsidRPr="000815AC">
        <w:rPr>
          <w:b/>
        </w:rPr>
        <w:t>4. A központosított közbeszerzés</w:t>
      </w:r>
    </w:p>
    <w:p w:rsidR="003D6C8D" w:rsidRPr="000815AC" w:rsidRDefault="003D6C8D" w:rsidP="003D6C8D">
      <w:pPr>
        <w:jc w:val="both"/>
      </w:pPr>
      <w:r w:rsidRPr="000815AC">
        <w:t xml:space="preserve">4.1. Az Önkormányzat nem tartozik a központosított közbeszerzési rendszerről, valamint a központi beszerző szervezet feladat- és hatásköréről szóló 168/2004. (V. 25.) Korm. rendelet </w:t>
      </w:r>
      <w:r w:rsidR="004B5108" w:rsidRPr="000815AC">
        <w:t xml:space="preserve">(a továbbiakban: Korm. rendelet) </w:t>
      </w:r>
      <w:r w:rsidRPr="000815AC">
        <w:t>1.§ (1) bekezdésének hatálya alá. Az Önkormányzat a Korm. rendelet 4-6.§-a alapján önként csatlakozhat a központi beszerző szervezet által kezelt központosított közbeszerzési rendszerbe. Az önként csatlakozásról a jelen szabályzat alapján az eljárásrend szerinti döntéshozó dönt.</w:t>
      </w:r>
    </w:p>
    <w:p w:rsidR="003D6C8D" w:rsidRPr="000815AC" w:rsidRDefault="003D6C8D" w:rsidP="003D6C8D">
      <w:pPr>
        <w:jc w:val="both"/>
      </w:pPr>
      <w:r w:rsidRPr="000815AC">
        <w:t xml:space="preserve">4.2. </w:t>
      </w:r>
      <w:r w:rsidR="00527AD5" w:rsidRPr="000815AC">
        <w:t>K</w:t>
      </w:r>
      <w:r w:rsidRPr="000815AC">
        <w:t xml:space="preserve">özpontosított közbeszerzés </w:t>
      </w:r>
      <w:r w:rsidR="00527AD5" w:rsidRPr="000815AC">
        <w:t xml:space="preserve">esetében </w:t>
      </w:r>
      <w:r w:rsidRPr="000815AC">
        <w:t>a jelen szabályzat előírásai</w:t>
      </w:r>
      <w:r w:rsidR="00527AD5" w:rsidRPr="000815AC">
        <w:t>t megfelelően alkalmazni kell</w:t>
      </w:r>
      <w:r w:rsidRPr="000815AC">
        <w:t xml:space="preserve"> </w:t>
      </w:r>
      <w:r w:rsidR="00527AD5" w:rsidRPr="000815AC">
        <w:t xml:space="preserve">az esetleges jogszabályi és az adott központosított közbeszerzést érintő keretmegállapodás szerinti </w:t>
      </w:r>
      <w:r w:rsidR="004B5108" w:rsidRPr="000815AC">
        <w:t xml:space="preserve">- esetlegesen </w:t>
      </w:r>
      <w:r w:rsidR="00527AD5" w:rsidRPr="000815AC">
        <w:t xml:space="preserve">eltérő </w:t>
      </w:r>
      <w:r w:rsidR="004B5108" w:rsidRPr="000815AC">
        <w:t xml:space="preserve">- </w:t>
      </w:r>
      <w:r w:rsidR="00527AD5" w:rsidRPr="000815AC">
        <w:t>feltételekkel és előírásokkal.</w:t>
      </w:r>
    </w:p>
    <w:p w:rsidR="0010283E" w:rsidRPr="000815AC" w:rsidRDefault="0010283E" w:rsidP="003D6C8D">
      <w:pPr>
        <w:jc w:val="both"/>
      </w:pPr>
    </w:p>
    <w:p w:rsidR="003D6C8D" w:rsidRPr="000815AC" w:rsidRDefault="0010283E" w:rsidP="0010283E">
      <w:pPr>
        <w:jc w:val="center"/>
        <w:rPr>
          <w:b/>
        </w:rPr>
      </w:pPr>
      <w:r w:rsidRPr="000815AC">
        <w:rPr>
          <w:b/>
        </w:rPr>
        <w:t>II. fejezet</w:t>
      </w:r>
    </w:p>
    <w:p w:rsidR="00111FFE" w:rsidRPr="000815AC" w:rsidRDefault="0010283E" w:rsidP="004567EE">
      <w:pPr>
        <w:jc w:val="center"/>
        <w:rPr>
          <w:b/>
        </w:rPr>
      </w:pPr>
      <w:r w:rsidRPr="000815AC">
        <w:rPr>
          <w:b/>
        </w:rPr>
        <w:t xml:space="preserve">Az Önkormányzat nevében eljáró, illetve az eljárásba bevont személyek, valamint szervezetek felelősségi köre, továbbá az eljárásai során hozott döntésekért felelős személy, </w:t>
      </w:r>
      <w:proofErr w:type="gramStart"/>
      <w:r w:rsidRPr="000815AC">
        <w:rPr>
          <w:b/>
        </w:rPr>
        <w:t>személyek,</w:t>
      </w:r>
      <w:proofErr w:type="gramEnd"/>
      <w:r w:rsidRPr="000815AC">
        <w:rPr>
          <w:b/>
        </w:rPr>
        <w:t xml:space="preserve"> vagy testületek</w:t>
      </w:r>
    </w:p>
    <w:p w:rsidR="003D6C8D" w:rsidRPr="000815AC" w:rsidRDefault="0010283E" w:rsidP="00CC16FF">
      <w:pPr>
        <w:pStyle w:val="Listaszerbekezds"/>
        <w:numPr>
          <w:ilvl w:val="0"/>
          <w:numId w:val="6"/>
        </w:numPr>
        <w:jc w:val="center"/>
        <w:rPr>
          <w:b/>
        </w:rPr>
      </w:pPr>
      <w:r w:rsidRPr="000815AC">
        <w:rPr>
          <w:b/>
        </w:rPr>
        <w:t>A képviselő-testület feladatai</w:t>
      </w:r>
    </w:p>
    <w:p w:rsidR="00C61EB2" w:rsidRPr="000815AC" w:rsidRDefault="00C61EB2" w:rsidP="0041263E">
      <w:pPr>
        <w:ind w:left="705" w:hanging="345"/>
        <w:jc w:val="both"/>
      </w:pPr>
      <w:r w:rsidRPr="000815AC">
        <w:t>1.1. A képviselő-testület feladata</w:t>
      </w:r>
    </w:p>
    <w:p w:rsidR="00B374CC" w:rsidRPr="000815AC" w:rsidRDefault="0010283E" w:rsidP="00B374CC">
      <w:pPr>
        <w:pStyle w:val="Nincstrkz"/>
        <w:ind w:left="709" w:hanging="283"/>
        <w:jc w:val="both"/>
      </w:pPr>
      <w:r w:rsidRPr="000815AC">
        <w:t xml:space="preserve">- </w:t>
      </w:r>
      <w:r w:rsidR="00B374CC" w:rsidRPr="000815AC">
        <w:tab/>
      </w:r>
      <w:r w:rsidRPr="000815AC">
        <w:t>az általános jellegű, Kbt. 27.</w:t>
      </w:r>
      <w:r w:rsidR="005A7EF6">
        <w:t xml:space="preserve"> </w:t>
      </w:r>
      <w:r w:rsidRPr="000815AC">
        <w:t xml:space="preserve">§ (1) bekezdés szerinti közbeszerzési szabályzat </w:t>
      </w:r>
      <w:r w:rsidR="009B7A90" w:rsidRPr="000815AC">
        <w:t xml:space="preserve">és a </w:t>
      </w:r>
      <w:r w:rsidR="0041263E" w:rsidRPr="000815AC">
        <w:t xml:space="preserve">módosításának </w:t>
      </w:r>
      <w:r w:rsidRPr="000815AC">
        <w:t>elfogadása</w:t>
      </w:r>
      <w:r w:rsidR="00B374CC" w:rsidRPr="000815AC">
        <w:t>;</w:t>
      </w:r>
    </w:p>
    <w:p w:rsidR="00B374CC" w:rsidRPr="000815AC" w:rsidRDefault="0010283E" w:rsidP="00B374CC">
      <w:pPr>
        <w:pStyle w:val="Nincstrkz"/>
        <w:ind w:left="709" w:hanging="283"/>
        <w:jc w:val="both"/>
      </w:pPr>
      <w:r w:rsidRPr="000815AC">
        <w:t xml:space="preserve">- </w:t>
      </w:r>
      <w:r w:rsidR="00B374CC" w:rsidRPr="000815AC">
        <w:tab/>
      </w:r>
      <w:r w:rsidRPr="000815AC">
        <w:t xml:space="preserve">az éves közbeszerzési terv és </w:t>
      </w:r>
      <w:r w:rsidR="009B7A90" w:rsidRPr="000815AC">
        <w:t xml:space="preserve">a </w:t>
      </w:r>
      <w:r w:rsidRPr="000815AC">
        <w:t>módosítás</w:t>
      </w:r>
      <w:r w:rsidR="009B7A90" w:rsidRPr="000815AC">
        <w:t>ána</w:t>
      </w:r>
      <w:r w:rsidRPr="000815AC">
        <w:t xml:space="preserve">k </w:t>
      </w:r>
      <w:r w:rsidR="009B7A90" w:rsidRPr="000815AC">
        <w:t>elfogadása</w:t>
      </w:r>
      <w:r w:rsidR="00471EB0" w:rsidRPr="000815AC">
        <w:t>;</w:t>
      </w:r>
    </w:p>
    <w:p w:rsidR="00903C84" w:rsidRPr="000815AC" w:rsidRDefault="00903C84" w:rsidP="00B374CC">
      <w:pPr>
        <w:pStyle w:val="Listaszerbekezds"/>
        <w:numPr>
          <w:ilvl w:val="0"/>
          <w:numId w:val="5"/>
        </w:numPr>
        <w:ind w:left="709" w:hanging="283"/>
        <w:jc w:val="both"/>
      </w:pPr>
      <w:r w:rsidRPr="000815AC">
        <w:t xml:space="preserve">az uniós értékhatárt elérő, vagy meghaladó értékű közbeszerzési eljárások során </w:t>
      </w:r>
      <w:r w:rsidR="005A7EF6">
        <w:t>az eljárást lezáró</w:t>
      </w:r>
      <w:r w:rsidRPr="000815AC">
        <w:t xml:space="preserve"> döntés(</w:t>
      </w:r>
      <w:proofErr w:type="spellStart"/>
      <w:r w:rsidRPr="000815AC">
        <w:t>ek</w:t>
      </w:r>
      <w:proofErr w:type="spellEnd"/>
      <w:r w:rsidRPr="000815AC">
        <w:t>) meghozatala;</w:t>
      </w:r>
    </w:p>
    <w:p w:rsidR="00B374CC" w:rsidRPr="000815AC" w:rsidRDefault="00903C84" w:rsidP="00B374CC">
      <w:pPr>
        <w:pStyle w:val="Listaszerbekezds"/>
        <w:numPr>
          <w:ilvl w:val="0"/>
          <w:numId w:val="5"/>
        </w:numPr>
        <w:ind w:left="709" w:hanging="283"/>
        <w:jc w:val="both"/>
      </w:pPr>
      <w:r w:rsidRPr="000815AC">
        <w:t>a nemzeti értékhatárt elérő, vagy meghaladó értékű közbeszerzési eljárások során a</w:t>
      </w:r>
      <w:r w:rsidR="005A7EF6">
        <w:t>z eljárást lezáró</w:t>
      </w:r>
      <w:r w:rsidRPr="000815AC">
        <w:t xml:space="preserve"> döntés(</w:t>
      </w:r>
      <w:proofErr w:type="spellStart"/>
      <w:r w:rsidRPr="000815AC">
        <w:t>ek</w:t>
      </w:r>
      <w:proofErr w:type="spellEnd"/>
      <w:r w:rsidRPr="000815AC">
        <w:t>) meghozatala;</w:t>
      </w:r>
    </w:p>
    <w:p w:rsidR="00686E3C" w:rsidRPr="000815AC" w:rsidRDefault="00686E3C" w:rsidP="00B374CC">
      <w:pPr>
        <w:pStyle w:val="Listaszerbekezds"/>
        <w:numPr>
          <w:ilvl w:val="0"/>
          <w:numId w:val="5"/>
        </w:numPr>
        <w:ind w:left="709" w:hanging="283"/>
        <w:jc w:val="both"/>
      </w:pPr>
      <w:r w:rsidRPr="000815AC">
        <w:t>a Kbt. 30.§-a szerinti megállapodás megkötése, illetőleg erre vonatkozó döntés meghozatala.</w:t>
      </w:r>
    </w:p>
    <w:p w:rsidR="0010283E" w:rsidRPr="000815AC" w:rsidRDefault="00C61EB2" w:rsidP="0010283E">
      <w:pPr>
        <w:ind w:left="360"/>
        <w:jc w:val="both"/>
      </w:pPr>
      <w:r w:rsidRPr="000815AC">
        <w:t>1.2</w:t>
      </w:r>
      <w:r w:rsidR="00D95067" w:rsidRPr="000815AC">
        <w:t>.</w:t>
      </w:r>
      <w:r w:rsidR="009B7A90" w:rsidRPr="000815AC">
        <w:t xml:space="preserve"> A képviselő-testület tagjai a közbeszerzési dokumentumokba – folyamatban lévő vagy előkészítés alatt álló eljárás esetében a Kbt. 27.</w:t>
      </w:r>
      <w:r w:rsidR="005A7EF6">
        <w:t xml:space="preserve"> </w:t>
      </w:r>
      <w:r w:rsidR="009B7A90" w:rsidRPr="000815AC">
        <w:t>§ szerinti összefér</w:t>
      </w:r>
      <w:r w:rsidR="008E3968" w:rsidRPr="000815AC">
        <w:t xml:space="preserve">hetetlenségnek való megfelelést, és erről szóló nyilatkozattételt </w:t>
      </w:r>
      <w:r w:rsidR="009B7A90" w:rsidRPr="000815AC">
        <w:t>követően – betekinthetnek.</w:t>
      </w:r>
    </w:p>
    <w:p w:rsidR="008E3968" w:rsidRPr="000815AC" w:rsidRDefault="00C61EB2" w:rsidP="0010283E">
      <w:pPr>
        <w:ind w:left="360"/>
        <w:jc w:val="both"/>
      </w:pPr>
      <w:r w:rsidRPr="000815AC">
        <w:lastRenderedPageBreak/>
        <w:t>1.3</w:t>
      </w:r>
      <w:r w:rsidR="008E3968" w:rsidRPr="000815AC">
        <w:t>. A képviselő-testület tagjainak döntési jogkör esetében a Kbt. 2</w:t>
      </w:r>
      <w:r w:rsidRPr="000815AC">
        <w:t>5</w:t>
      </w:r>
      <w:r w:rsidR="008E3968" w:rsidRPr="000815AC">
        <w:t>.</w:t>
      </w:r>
      <w:r w:rsidR="005A7EF6">
        <w:t xml:space="preserve"> </w:t>
      </w:r>
      <w:r w:rsidR="008E3968" w:rsidRPr="000815AC">
        <w:t>§ szerinti összeférhetetlenségi előírásoknak meg kell felelniük, és erről egyenként nyilatkozatot kell tenniük.</w:t>
      </w:r>
    </w:p>
    <w:p w:rsidR="008E3968" w:rsidRPr="000815AC" w:rsidRDefault="008E3968" w:rsidP="004567EE">
      <w:pPr>
        <w:ind w:left="360"/>
        <w:jc w:val="both"/>
      </w:pPr>
      <w:r w:rsidRPr="000815AC">
        <w:t>1.</w:t>
      </w:r>
      <w:r w:rsidR="00C61EB2" w:rsidRPr="000815AC">
        <w:t>4</w:t>
      </w:r>
      <w:r w:rsidRPr="000815AC">
        <w:t>. Az eljárást lezáró döntést meghozó személy (képviselő) nem lehet egyben a bírálóbizottság tagja is. A testületi döntéshozatal esetén a képviselő-testület kizárólag tanácskozási joggal rendelkező személyt delegálhat a bírálóbizottságba. Testületi döntéshozatal esetében név szerinti szavazást kell alkalmazni.</w:t>
      </w:r>
    </w:p>
    <w:p w:rsidR="00D95067" w:rsidRPr="000815AC" w:rsidRDefault="00D95067" w:rsidP="00CC16FF">
      <w:pPr>
        <w:pStyle w:val="Listaszerbekezds"/>
        <w:numPr>
          <w:ilvl w:val="0"/>
          <w:numId w:val="6"/>
        </w:numPr>
        <w:jc w:val="center"/>
        <w:rPr>
          <w:b/>
        </w:rPr>
      </w:pPr>
      <w:r w:rsidRPr="000815AC">
        <w:rPr>
          <w:b/>
        </w:rPr>
        <w:t>A polgármester feladatai</w:t>
      </w:r>
    </w:p>
    <w:p w:rsidR="004F3404" w:rsidRPr="000815AC" w:rsidRDefault="00C61EB2" w:rsidP="00C61EB2">
      <w:pPr>
        <w:pStyle w:val="Listaszerbekezds"/>
        <w:numPr>
          <w:ilvl w:val="1"/>
          <w:numId w:val="6"/>
        </w:numPr>
        <w:jc w:val="both"/>
      </w:pPr>
      <w:r w:rsidRPr="000815AC">
        <w:t>A polgármester feladata</w:t>
      </w:r>
    </w:p>
    <w:p w:rsidR="005A7EF6" w:rsidRDefault="005A7EF6" w:rsidP="005A7EF6">
      <w:pPr>
        <w:pStyle w:val="Listaszerbekezds"/>
        <w:numPr>
          <w:ilvl w:val="0"/>
          <w:numId w:val="5"/>
        </w:numPr>
        <w:spacing w:after="0"/>
        <w:ind w:left="709" w:hanging="283"/>
        <w:jc w:val="both"/>
      </w:pPr>
      <w:r w:rsidRPr="000815AC">
        <w:t>a közbeszerzési eljárás megindításának elhatározása, az eljárást megindító felhívás/hirdetmény jóváhagyása;</w:t>
      </w:r>
    </w:p>
    <w:p w:rsidR="005A7EF6" w:rsidRDefault="005A7EF6" w:rsidP="005A7EF6">
      <w:pPr>
        <w:pStyle w:val="Listaszerbekezds"/>
        <w:numPr>
          <w:ilvl w:val="0"/>
          <w:numId w:val="5"/>
        </w:numPr>
        <w:jc w:val="both"/>
      </w:pPr>
      <w:r w:rsidRPr="000815AC">
        <w:t>hirdetménnyel induló eljárás esetén a korábban jóváhagyott hirdetmény tartalmának a hirdetményellenőrzés során tett hiánypótlás miatti módosítása, illetőleg a módosítás jóváhagyása;</w:t>
      </w:r>
    </w:p>
    <w:p w:rsidR="005A7EF6" w:rsidRPr="000815AC" w:rsidRDefault="005A7EF6" w:rsidP="005A7EF6">
      <w:pPr>
        <w:pStyle w:val="Listaszerbekezds"/>
        <w:numPr>
          <w:ilvl w:val="0"/>
          <w:numId w:val="5"/>
        </w:numPr>
        <w:jc w:val="both"/>
      </w:pPr>
      <w:r w:rsidRPr="000815AC">
        <w:t>hirdetmény nélküli eljárás esetén az ajánlattételre felkért gazdasági szereplők körének meghatározása;</w:t>
      </w:r>
    </w:p>
    <w:p w:rsidR="005A7EF6" w:rsidRPr="000815AC" w:rsidRDefault="005A7EF6" w:rsidP="005A7EF6">
      <w:pPr>
        <w:pStyle w:val="Listaszerbekezds"/>
        <w:numPr>
          <w:ilvl w:val="0"/>
          <w:numId w:val="5"/>
        </w:numPr>
        <w:spacing w:after="0"/>
        <w:ind w:left="709" w:hanging="283"/>
        <w:jc w:val="both"/>
      </w:pPr>
      <w:r w:rsidRPr="000815AC">
        <w:t>a bírálóbizottság tagjainak, és az eljárásban részvevő más személyeknek, szervezeteknek a kijelölése, szükség esetén visszahívása és új tag kijelölése;</w:t>
      </w:r>
    </w:p>
    <w:p w:rsidR="008C39C8" w:rsidRPr="000815AC" w:rsidRDefault="008C39C8" w:rsidP="00D95067">
      <w:pPr>
        <w:pStyle w:val="Listaszerbekezds"/>
        <w:numPr>
          <w:ilvl w:val="0"/>
          <w:numId w:val="5"/>
        </w:numPr>
        <w:jc w:val="both"/>
      </w:pPr>
      <w:r w:rsidRPr="000815AC">
        <w:t>közbes</w:t>
      </w:r>
      <w:r w:rsidR="001D09C6" w:rsidRPr="000815AC">
        <w:t xml:space="preserve">zerzési témafelelős kijelölése és/vagy </w:t>
      </w:r>
      <w:r w:rsidRPr="000815AC">
        <w:t>külső szakértő jóváhagyása;</w:t>
      </w:r>
    </w:p>
    <w:p w:rsidR="00D95067" w:rsidRPr="000815AC" w:rsidRDefault="00D95067" w:rsidP="00D95067">
      <w:pPr>
        <w:pStyle w:val="Listaszerbekezds"/>
        <w:numPr>
          <w:ilvl w:val="0"/>
          <w:numId w:val="5"/>
        </w:numPr>
        <w:jc w:val="both"/>
      </w:pPr>
      <w:r w:rsidRPr="000815AC">
        <w:t xml:space="preserve">a </w:t>
      </w:r>
      <w:r w:rsidR="0041263E" w:rsidRPr="000815AC">
        <w:t xml:space="preserve">közbeszerzési </w:t>
      </w:r>
      <w:r w:rsidRPr="000815AC">
        <w:t>szerződés megkötése;</w:t>
      </w:r>
    </w:p>
    <w:p w:rsidR="00D95067" w:rsidRPr="000815AC" w:rsidRDefault="00D95067" w:rsidP="00D95067">
      <w:pPr>
        <w:pStyle w:val="Listaszerbekezds"/>
        <w:numPr>
          <w:ilvl w:val="0"/>
          <w:numId w:val="5"/>
        </w:numPr>
        <w:jc w:val="both"/>
      </w:pPr>
      <w:r w:rsidRPr="000815AC">
        <w:t>az éves statisztikai összegezés jóváhagyása;</w:t>
      </w:r>
    </w:p>
    <w:p w:rsidR="00CC16FF" w:rsidRPr="000815AC" w:rsidRDefault="00CC16FF" w:rsidP="00D95067">
      <w:pPr>
        <w:pStyle w:val="Listaszerbekezds"/>
        <w:numPr>
          <w:ilvl w:val="0"/>
          <w:numId w:val="5"/>
        </w:numPr>
        <w:jc w:val="both"/>
      </w:pPr>
      <w:r w:rsidRPr="000815AC">
        <w:t>adott esetben a Kbt. 29.</w:t>
      </w:r>
      <w:r w:rsidR="005A7EF6">
        <w:t xml:space="preserve"> </w:t>
      </w:r>
      <w:r w:rsidRPr="000815AC">
        <w:t>§-a alapján más ajánlatkérő meghatalmazása;</w:t>
      </w:r>
    </w:p>
    <w:p w:rsidR="00CC16FF" w:rsidRPr="000815AC" w:rsidRDefault="00CC16FF" w:rsidP="00D95067">
      <w:pPr>
        <w:pStyle w:val="Listaszerbekezds"/>
        <w:numPr>
          <w:ilvl w:val="0"/>
          <w:numId w:val="5"/>
        </w:numPr>
        <w:jc w:val="both"/>
      </w:pPr>
      <w:r w:rsidRPr="000815AC">
        <w:t>jogorvoslati eljárás esetén az Önkormányzat képviseletét ellátó meghatalmazása;</w:t>
      </w:r>
    </w:p>
    <w:p w:rsidR="0041263E" w:rsidRPr="000815AC" w:rsidRDefault="0041263E" w:rsidP="00D95067">
      <w:pPr>
        <w:pStyle w:val="Listaszerbekezds"/>
        <w:numPr>
          <w:ilvl w:val="0"/>
          <w:numId w:val="5"/>
        </w:numPr>
        <w:jc w:val="both"/>
      </w:pPr>
      <w:r w:rsidRPr="000815AC">
        <w:t>szükség esetén, kivételesen az általános szabályoktól való eltérés;</w:t>
      </w:r>
    </w:p>
    <w:p w:rsidR="00D95067" w:rsidRPr="000815AC" w:rsidRDefault="0041263E" w:rsidP="00D95067">
      <w:pPr>
        <w:pStyle w:val="Listaszerbekezds"/>
        <w:numPr>
          <w:ilvl w:val="0"/>
          <w:numId w:val="5"/>
        </w:numPr>
        <w:jc w:val="both"/>
      </w:pPr>
      <w:r w:rsidRPr="000815AC">
        <w:t xml:space="preserve">szükség esetén, kivételesen </w:t>
      </w:r>
      <w:r w:rsidR="00D95067" w:rsidRPr="000815AC">
        <w:t>egyedi eljárási rend megalkotása.</w:t>
      </w:r>
    </w:p>
    <w:p w:rsidR="00AA49B5" w:rsidRPr="000815AC" w:rsidRDefault="00AA49B5" w:rsidP="00AA49B5">
      <w:pPr>
        <w:pStyle w:val="Listaszerbekezds"/>
        <w:jc w:val="both"/>
      </w:pPr>
    </w:p>
    <w:p w:rsidR="00D95067" w:rsidRPr="000815AC" w:rsidRDefault="00AA49B5" w:rsidP="00D95067">
      <w:pPr>
        <w:pStyle w:val="Listaszerbekezds"/>
        <w:numPr>
          <w:ilvl w:val="1"/>
          <w:numId w:val="6"/>
        </w:numPr>
        <w:jc w:val="both"/>
      </w:pPr>
      <w:r w:rsidRPr="000815AC">
        <w:t>A Kbt. 27.</w:t>
      </w:r>
      <w:r w:rsidR="005A7EF6">
        <w:t xml:space="preserve"> </w:t>
      </w:r>
      <w:r w:rsidRPr="000815AC">
        <w:t>§ (2) bekezdése alapján r</w:t>
      </w:r>
      <w:r w:rsidR="00D95067" w:rsidRPr="000815AC">
        <w:t>endkívüli sürgősség, vis major helyzet, vagy bármely más körülmény esetében, amely körülmény az önkormányzat vagyonának</w:t>
      </w:r>
      <w:r w:rsidRPr="000815AC">
        <w:t xml:space="preserve"> megóvása vagy gyarapítása</w:t>
      </w:r>
      <w:r w:rsidR="00D95067" w:rsidRPr="000815AC">
        <w:t>, a lakosok egészségének</w:t>
      </w:r>
      <w:r w:rsidRPr="000815AC">
        <w:t xml:space="preserve"> védelme</w:t>
      </w:r>
      <w:r w:rsidR="00D95067" w:rsidRPr="000815AC">
        <w:t xml:space="preserve">, vagy a közbiztonság </w:t>
      </w:r>
      <w:r w:rsidRPr="000815AC">
        <w:t xml:space="preserve">fenntartása </w:t>
      </w:r>
      <w:r w:rsidR="00D95067" w:rsidRPr="000815AC">
        <w:t>érdekében szükségessé teszi, a polgármester a jelen általános szabályoktól eltér</w:t>
      </w:r>
      <w:r w:rsidRPr="000815AC">
        <w:t>het</w:t>
      </w:r>
      <w:r w:rsidR="00903C84" w:rsidRPr="000815AC">
        <w:t xml:space="preserve"> (ideértve a döntési jogköröket is)</w:t>
      </w:r>
      <w:r w:rsidRPr="000815AC">
        <w:t xml:space="preserve">, </w:t>
      </w:r>
      <w:r w:rsidR="0041263E" w:rsidRPr="000815AC">
        <w:t>továbbá</w:t>
      </w:r>
      <w:r w:rsidRPr="000815AC">
        <w:t xml:space="preserve"> az adott helyzethez igazított</w:t>
      </w:r>
      <w:r w:rsidR="00D95067" w:rsidRPr="000815AC">
        <w:t xml:space="preserve"> egyedi eljárási rendet alkothat.</w:t>
      </w:r>
      <w:r w:rsidRPr="000815AC">
        <w:t xml:space="preserve"> Az általános szabályoktól való eltérésről a polgármester a képviselő-testületet </w:t>
      </w:r>
      <w:r w:rsidR="00C61EB2" w:rsidRPr="000815AC">
        <w:t xml:space="preserve">legkésőbb </w:t>
      </w:r>
      <w:r w:rsidRPr="000815AC">
        <w:t xml:space="preserve">a soron következő </w:t>
      </w:r>
      <w:r w:rsidR="00C61EB2" w:rsidRPr="000815AC">
        <w:t xml:space="preserve">rendes </w:t>
      </w:r>
      <w:r w:rsidRPr="000815AC">
        <w:t>ülésén tájékoztatni köteles.</w:t>
      </w:r>
    </w:p>
    <w:p w:rsidR="008E3968" w:rsidRPr="000815AC" w:rsidRDefault="008E3968" w:rsidP="008E3968">
      <w:pPr>
        <w:pStyle w:val="Listaszerbekezds"/>
        <w:jc w:val="both"/>
      </w:pPr>
    </w:p>
    <w:p w:rsidR="0041263E" w:rsidRPr="000815AC" w:rsidRDefault="008E3968" w:rsidP="008E3968">
      <w:pPr>
        <w:pStyle w:val="Listaszerbekezds"/>
        <w:numPr>
          <w:ilvl w:val="1"/>
          <w:numId w:val="6"/>
        </w:numPr>
        <w:jc w:val="both"/>
      </w:pPr>
      <w:r w:rsidRPr="000815AC">
        <w:t xml:space="preserve">A polgármesternek </w:t>
      </w:r>
      <w:r w:rsidR="00C61EB2" w:rsidRPr="000815AC">
        <w:t>a Kbt. 25</w:t>
      </w:r>
      <w:r w:rsidRPr="000815AC">
        <w:t>.</w:t>
      </w:r>
      <w:r w:rsidR="005A7EF6">
        <w:t xml:space="preserve"> </w:t>
      </w:r>
      <w:r w:rsidRPr="000815AC">
        <w:t>§ szerinti összeférhetetlenségi előírásoknak meg kell felelnie, és erről nyilatkozatot kell tennie.</w:t>
      </w:r>
    </w:p>
    <w:p w:rsidR="008E3968" w:rsidRPr="000815AC" w:rsidRDefault="008E3968" w:rsidP="008E3968">
      <w:pPr>
        <w:pStyle w:val="Listaszerbekezds"/>
        <w:jc w:val="both"/>
      </w:pPr>
    </w:p>
    <w:p w:rsidR="0041263E" w:rsidRPr="000815AC" w:rsidRDefault="0041263E" w:rsidP="00CC16FF">
      <w:pPr>
        <w:pStyle w:val="Listaszerbekezds"/>
        <w:numPr>
          <w:ilvl w:val="0"/>
          <w:numId w:val="6"/>
        </w:numPr>
        <w:jc w:val="center"/>
        <w:rPr>
          <w:b/>
        </w:rPr>
      </w:pPr>
      <w:r w:rsidRPr="000815AC">
        <w:rPr>
          <w:b/>
        </w:rPr>
        <w:t>A bírálóbizottság feladatai</w:t>
      </w:r>
    </w:p>
    <w:p w:rsidR="004F3404" w:rsidRPr="000815AC" w:rsidRDefault="00C61EB2" w:rsidP="00C61EB2">
      <w:pPr>
        <w:pStyle w:val="Listaszerbekezds"/>
        <w:numPr>
          <w:ilvl w:val="1"/>
          <w:numId w:val="6"/>
        </w:numPr>
        <w:jc w:val="both"/>
      </w:pPr>
      <w:r w:rsidRPr="000815AC">
        <w:t>A bírálóbizottság feladata</w:t>
      </w:r>
    </w:p>
    <w:p w:rsidR="00C61EB2" w:rsidRPr="000815AC" w:rsidRDefault="00C61EB2" w:rsidP="00C61EB2">
      <w:pPr>
        <w:pStyle w:val="Listaszerbekezds"/>
        <w:jc w:val="both"/>
        <w:rPr>
          <w:b/>
        </w:rPr>
      </w:pPr>
    </w:p>
    <w:p w:rsidR="0041263E" w:rsidRPr="000815AC" w:rsidRDefault="008E3968" w:rsidP="008E3968">
      <w:pPr>
        <w:pStyle w:val="Listaszerbekezds"/>
        <w:numPr>
          <w:ilvl w:val="0"/>
          <w:numId w:val="5"/>
        </w:numPr>
        <w:jc w:val="both"/>
      </w:pPr>
      <w:r w:rsidRPr="000815AC">
        <w:t>az adott eljárásra vonatkozó bírálóbizottsági ülés(</w:t>
      </w:r>
      <w:proofErr w:type="spellStart"/>
      <w:r w:rsidRPr="000815AC">
        <w:t>ek</w:t>
      </w:r>
      <w:proofErr w:type="spellEnd"/>
      <w:r w:rsidRPr="000815AC">
        <w:t>)</w:t>
      </w:r>
      <w:proofErr w:type="spellStart"/>
      <w:r w:rsidRPr="000815AC">
        <w:t>en</w:t>
      </w:r>
      <w:proofErr w:type="spellEnd"/>
      <w:r w:rsidR="00C61EB2" w:rsidRPr="000815AC">
        <w:t xml:space="preserve"> való részvétel</w:t>
      </w:r>
      <w:r w:rsidRPr="000815AC">
        <w:t>;</w:t>
      </w:r>
    </w:p>
    <w:p w:rsidR="008E3968" w:rsidRPr="000815AC" w:rsidRDefault="008E3968" w:rsidP="008E3968">
      <w:pPr>
        <w:pStyle w:val="Listaszerbekezds"/>
        <w:numPr>
          <w:ilvl w:val="0"/>
          <w:numId w:val="5"/>
        </w:numPr>
        <w:jc w:val="both"/>
      </w:pPr>
      <w:r w:rsidRPr="000815AC">
        <w:t>az ajánlatok bontásán</w:t>
      </w:r>
      <w:r w:rsidR="00C61EB2" w:rsidRPr="000815AC">
        <w:t xml:space="preserve"> való részvétel</w:t>
      </w:r>
      <w:r w:rsidR="0089010E" w:rsidRPr="000815AC">
        <w:t>, amennyiben az ajánlatok nem az EKR-en keresztül érkeznek</w:t>
      </w:r>
      <w:r w:rsidRPr="000815AC">
        <w:t>;</w:t>
      </w:r>
    </w:p>
    <w:p w:rsidR="008E3968" w:rsidRPr="000815AC" w:rsidRDefault="008E3968" w:rsidP="008E3968">
      <w:pPr>
        <w:pStyle w:val="Listaszerbekezds"/>
        <w:numPr>
          <w:ilvl w:val="0"/>
          <w:numId w:val="5"/>
        </w:numPr>
        <w:jc w:val="both"/>
      </w:pPr>
      <w:r w:rsidRPr="000815AC">
        <w:t>a beérkezett ajánlatok megvizsgálása, formai és tartalmi érvényességének megállapítása;</w:t>
      </w:r>
    </w:p>
    <w:p w:rsidR="008E3968" w:rsidRPr="000815AC" w:rsidRDefault="008E3968" w:rsidP="008E3968">
      <w:pPr>
        <w:pStyle w:val="Listaszerbekezds"/>
        <w:numPr>
          <w:ilvl w:val="0"/>
          <w:numId w:val="5"/>
        </w:numPr>
        <w:jc w:val="both"/>
      </w:pPr>
      <w:r w:rsidRPr="000815AC">
        <w:t>kizáró okok vizsgálata az eljárás során;</w:t>
      </w:r>
    </w:p>
    <w:p w:rsidR="008E3968" w:rsidRPr="000815AC" w:rsidRDefault="008E3968" w:rsidP="008E3968">
      <w:pPr>
        <w:pStyle w:val="Listaszerbekezds"/>
        <w:numPr>
          <w:ilvl w:val="0"/>
          <w:numId w:val="5"/>
        </w:numPr>
        <w:jc w:val="both"/>
      </w:pPr>
      <w:r w:rsidRPr="000815AC">
        <w:t>alkalmassági feltételeknek való megfelelés vizsgálata;</w:t>
      </w:r>
    </w:p>
    <w:p w:rsidR="008E3968" w:rsidRPr="000815AC" w:rsidRDefault="008E3968" w:rsidP="008E3968">
      <w:pPr>
        <w:pStyle w:val="Listaszerbekezds"/>
        <w:numPr>
          <w:ilvl w:val="0"/>
          <w:numId w:val="5"/>
        </w:numPr>
        <w:jc w:val="both"/>
      </w:pPr>
      <w:r w:rsidRPr="000815AC">
        <w:t>esetlegesen hiánypótlás elrendelése;</w:t>
      </w:r>
    </w:p>
    <w:p w:rsidR="004F3404" w:rsidRPr="000815AC" w:rsidRDefault="000675FC" w:rsidP="008E3968">
      <w:pPr>
        <w:pStyle w:val="Listaszerbekezds"/>
        <w:numPr>
          <w:ilvl w:val="0"/>
          <w:numId w:val="5"/>
        </w:numPr>
        <w:jc w:val="both"/>
      </w:pPr>
      <w:r w:rsidRPr="000815AC">
        <w:t xml:space="preserve">értékelési, </w:t>
      </w:r>
      <w:r w:rsidR="004F3404" w:rsidRPr="000815AC">
        <w:t xml:space="preserve">bírálati szempont szerinti értékelés lefolytatása; </w:t>
      </w:r>
    </w:p>
    <w:p w:rsidR="004F3404" w:rsidRPr="000815AC" w:rsidRDefault="004F3404" w:rsidP="008E3968">
      <w:pPr>
        <w:pStyle w:val="Listaszerbekezds"/>
        <w:numPr>
          <w:ilvl w:val="0"/>
          <w:numId w:val="5"/>
        </w:numPr>
        <w:jc w:val="both"/>
      </w:pPr>
      <w:r w:rsidRPr="000815AC">
        <w:lastRenderedPageBreak/>
        <w:t>írásbeli szakvélemény és döntési javaslat készítése a döntéshozó részére;</w:t>
      </w:r>
    </w:p>
    <w:p w:rsidR="004F3404" w:rsidRPr="000815AC" w:rsidRDefault="004F3404" w:rsidP="008E3968">
      <w:pPr>
        <w:pStyle w:val="Listaszerbekezds"/>
        <w:numPr>
          <w:ilvl w:val="0"/>
          <w:numId w:val="5"/>
        </w:numPr>
        <w:jc w:val="both"/>
      </w:pPr>
      <w:r w:rsidRPr="000815AC">
        <w:t>tárgyalásos eljárás esetén a tárgyalás(ok)</w:t>
      </w:r>
      <w:proofErr w:type="spellStart"/>
      <w:r w:rsidRPr="000815AC">
        <w:t>on</w:t>
      </w:r>
      <w:proofErr w:type="spellEnd"/>
      <w:r w:rsidRPr="000815AC">
        <w:t xml:space="preserve"> való részvétel, az </w:t>
      </w:r>
      <w:r w:rsidR="00C61EB2" w:rsidRPr="000815AC">
        <w:t>Ajánlatkérő</w:t>
      </w:r>
      <w:r w:rsidRPr="000815AC">
        <w:t xml:space="preserve"> képviselete.</w:t>
      </w:r>
    </w:p>
    <w:p w:rsidR="000116E5" w:rsidRPr="000815AC" w:rsidRDefault="000116E5" w:rsidP="000116E5">
      <w:pPr>
        <w:pStyle w:val="Listaszerbekezds"/>
        <w:jc w:val="both"/>
      </w:pPr>
    </w:p>
    <w:p w:rsidR="004F3404" w:rsidRPr="000815AC" w:rsidRDefault="004F3404" w:rsidP="000116E5">
      <w:pPr>
        <w:pStyle w:val="Listaszerbekezds"/>
        <w:numPr>
          <w:ilvl w:val="1"/>
          <w:numId w:val="6"/>
        </w:numPr>
        <w:jc w:val="both"/>
      </w:pPr>
      <w:r w:rsidRPr="000815AC">
        <w:t>A döntéshozó legalább három tagú bírálóbizottságot jelöl ki a megfelelő szakértelem, illetőleg a Kbt. 27.</w:t>
      </w:r>
      <w:r w:rsidR="005A7EF6">
        <w:t xml:space="preserve"> </w:t>
      </w:r>
      <w:r w:rsidRPr="000815AC">
        <w:t>§ (3) bekezdésében foglaltaknak való megfelelés érdekében.</w:t>
      </w:r>
    </w:p>
    <w:p w:rsidR="000116E5" w:rsidRPr="000815AC" w:rsidRDefault="000116E5" w:rsidP="000116E5">
      <w:pPr>
        <w:pStyle w:val="Listaszerbekezds"/>
        <w:jc w:val="both"/>
      </w:pPr>
    </w:p>
    <w:p w:rsidR="000116E5" w:rsidRPr="000815AC" w:rsidRDefault="000116E5" w:rsidP="000116E5">
      <w:pPr>
        <w:pStyle w:val="Listaszerbekezds"/>
        <w:numPr>
          <w:ilvl w:val="1"/>
          <w:numId w:val="6"/>
        </w:numPr>
        <w:jc w:val="both"/>
      </w:pPr>
      <w:r w:rsidRPr="000815AC">
        <w:t>A bírálóbizottsági tagoknak a Kbt. 2</w:t>
      </w:r>
      <w:r w:rsidR="00C61EB2" w:rsidRPr="000815AC">
        <w:t>5</w:t>
      </w:r>
      <w:r w:rsidRPr="000815AC">
        <w:t>.</w:t>
      </w:r>
      <w:r w:rsidR="005A7EF6">
        <w:t xml:space="preserve"> </w:t>
      </w:r>
      <w:r w:rsidRPr="000815AC">
        <w:t>§ szerinti összeférhetetlenségi előírásoknak meg kell felelniük, és erről nyilatkozatot kell tenniük.</w:t>
      </w:r>
    </w:p>
    <w:p w:rsidR="000116E5" w:rsidRPr="000815AC" w:rsidRDefault="000116E5" w:rsidP="000116E5">
      <w:pPr>
        <w:pStyle w:val="Listaszerbekezds"/>
      </w:pPr>
    </w:p>
    <w:p w:rsidR="000116E5" w:rsidRPr="000815AC" w:rsidRDefault="000116E5" w:rsidP="004567EE">
      <w:pPr>
        <w:pStyle w:val="Listaszerbekezds"/>
        <w:numPr>
          <w:ilvl w:val="1"/>
          <w:numId w:val="6"/>
        </w:numPr>
        <w:jc w:val="both"/>
      </w:pPr>
      <w:r w:rsidRPr="000815AC">
        <w:t>A bírálóbizottság testületként működik, döntés</w:t>
      </w:r>
      <w:r w:rsidR="008C39C8" w:rsidRPr="000815AC">
        <w:t>é</w:t>
      </w:r>
      <w:r w:rsidRPr="000815AC">
        <w:t xml:space="preserve">t, javaslatait, szakvéleményét az ülésén hozza meg, melyről jegyzőkönyv készül. A tagok nem kötelesek bírálati lapot kitölteni, de amennyiben a tagok többsége úgy határoz, minden tag köteles </w:t>
      </w:r>
      <w:r w:rsidR="00C61EB2" w:rsidRPr="000815AC">
        <w:t xml:space="preserve">egyenként </w:t>
      </w:r>
      <w:r w:rsidRPr="000815AC">
        <w:t>bírálati lap kitölt</w:t>
      </w:r>
      <w:r w:rsidR="008C39C8" w:rsidRPr="000815AC">
        <w:t>ésére</w:t>
      </w:r>
      <w:r w:rsidRPr="000815AC">
        <w:t>.</w:t>
      </w:r>
    </w:p>
    <w:p w:rsidR="008C39C8" w:rsidRPr="000815AC" w:rsidRDefault="008C39C8" w:rsidP="00CC16FF">
      <w:pPr>
        <w:pStyle w:val="Listaszerbekezds"/>
        <w:numPr>
          <w:ilvl w:val="0"/>
          <w:numId w:val="6"/>
        </w:numPr>
        <w:jc w:val="center"/>
        <w:rPr>
          <w:b/>
        </w:rPr>
      </w:pPr>
      <w:r w:rsidRPr="000815AC">
        <w:rPr>
          <w:b/>
        </w:rPr>
        <w:t>Közbeszerzési témafelelős feladatai</w:t>
      </w:r>
    </w:p>
    <w:p w:rsidR="00957F00" w:rsidRPr="000815AC" w:rsidRDefault="00957F00" w:rsidP="00957F00">
      <w:pPr>
        <w:pStyle w:val="Listaszerbekezds"/>
        <w:rPr>
          <w:b/>
        </w:rPr>
      </w:pPr>
    </w:p>
    <w:p w:rsidR="00C61EB2" w:rsidRPr="000815AC" w:rsidRDefault="00C61EB2" w:rsidP="00C61EB2">
      <w:pPr>
        <w:pStyle w:val="Listaszerbekezds"/>
        <w:numPr>
          <w:ilvl w:val="1"/>
          <w:numId w:val="6"/>
        </w:numPr>
      </w:pPr>
      <w:r w:rsidRPr="000815AC">
        <w:t>A közbeszerzési témafelelős feladata</w:t>
      </w:r>
    </w:p>
    <w:p w:rsidR="004B5108" w:rsidRPr="000815AC" w:rsidRDefault="004B5108" w:rsidP="004B5108">
      <w:pPr>
        <w:pStyle w:val="Nincstrkz"/>
        <w:numPr>
          <w:ilvl w:val="0"/>
          <w:numId w:val="5"/>
        </w:numPr>
        <w:jc w:val="both"/>
      </w:pPr>
      <w:r w:rsidRPr="000815AC">
        <w:t>közbeszerzési terv, illetőleg a módosításának előkészítése;</w:t>
      </w:r>
    </w:p>
    <w:p w:rsidR="004B5108" w:rsidRPr="000815AC" w:rsidRDefault="004B5108" w:rsidP="004B5108">
      <w:pPr>
        <w:pStyle w:val="Nincstrkz"/>
        <w:numPr>
          <w:ilvl w:val="0"/>
          <w:numId w:val="5"/>
        </w:numPr>
        <w:jc w:val="both"/>
      </w:pPr>
      <w:r w:rsidRPr="000815AC">
        <w:t>az eljárás lefolytatásához szükséges speciális szakértelem szükségessége esetén szakértő bevonásának kezdeményezése;</w:t>
      </w:r>
    </w:p>
    <w:p w:rsidR="004B5108" w:rsidRPr="000815AC" w:rsidRDefault="004B5108" w:rsidP="004B5108">
      <w:pPr>
        <w:pStyle w:val="Nincstrkz"/>
        <w:numPr>
          <w:ilvl w:val="0"/>
          <w:numId w:val="5"/>
        </w:numPr>
        <w:jc w:val="both"/>
      </w:pPr>
      <w:r w:rsidRPr="000815AC">
        <w:t>az eljárásban résztvevők munkájának koordinálása és segítése;</w:t>
      </w:r>
    </w:p>
    <w:p w:rsidR="008C39C8" w:rsidRPr="000815AC" w:rsidRDefault="008C39C8" w:rsidP="004B5108">
      <w:pPr>
        <w:pStyle w:val="Nincstrkz"/>
        <w:numPr>
          <w:ilvl w:val="0"/>
          <w:numId w:val="5"/>
        </w:numPr>
        <w:jc w:val="both"/>
      </w:pPr>
      <w:r w:rsidRPr="000815AC">
        <w:t>az eljárás előkészítése, a közbeszerzés megindítása feltételeinek vizsgálata</w:t>
      </w:r>
      <w:r w:rsidR="00957F00" w:rsidRPr="000815AC">
        <w:t>, becsült érték, javasolt eljárásrend és eljárástípus meghatározása</w:t>
      </w:r>
      <w:r w:rsidRPr="000815AC">
        <w:t>;</w:t>
      </w:r>
    </w:p>
    <w:p w:rsidR="008C39C8" w:rsidRPr="000815AC" w:rsidRDefault="008C39C8" w:rsidP="008C39C8">
      <w:pPr>
        <w:pStyle w:val="Nincstrkz"/>
        <w:ind w:firstLine="360"/>
        <w:jc w:val="both"/>
      </w:pPr>
      <w:r w:rsidRPr="000815AC">
        <w:t xml:space="preserve">- </w:t>
      </w:r>
      <w:r w:rsidRPr="000815AC">
        <w:tab/>
        <w:t xml:space="preserve">az </w:t>
      </w:r>
      <w:r w:rsidR="00957F00" w:rsidRPr="000815AC">
        <w:t>eljárást megindító felhívás/hirdetmény</w:t>
      </w:r>
      <w:r w:rsidRPr="000815AC">
        <w:t xml:space="preserve"> és a </w:t>
      </w:r>
      <w:r w:rsidR="00957F00" w:rsidRPr="000815AC">
        <w:t xml:space="preserve">hozzá tartozó </w:t>
      </w:r>
      <w:r w:rsidRPr="000815AC">
        <w:t>dokumentáció</w:t>
      </w:r>
      <w:r w:rsidR="00957F00" w:rsidRPr="000815AC">
        <w:t xml:space="preserve">, műszaki leírás és </w:t>
      </w:r>
      <w:r w:rsidR="00957F00" w:rsidRPr="000815AC">
        <w:tab/>
        <w:t>egyéb ismertető</w:t>
      </w:r>
      <w:r w:rsidRPr="000815AC">
        <w:t xml:space="preserve"> előkészítése, </w:t>
      </w:r>
    </w:p>
    <w:p w:rsidR="004B5108" w:rsidRPr="000815AC" w:rsidRDefault="008C39C8" w:rsidP="004B5108">
      <w:pPr>
        <w:pStyle w:val="Nincstrkz"/>
        <w:ind w:firstLine="360"/>
        <w:jc w:val="both"/>
      </w:pPr>
      <w:r w:rsidRPr="000815AC">
        <w:t>-</w:t>
      </w:r>
      <w:r w:rsidRPr="000815AC">
        <w:tab/>
      </w:r>
      <w:r w:rsidR="00957F00" w:rsidRPr="000815AC">
        <w:t xml:space="preserve">az eljárást megindító felhívás/hirdetmény </w:t>
      </w:r>
      <w:r w:rsidRPr="000815AC">
        <w:t>megküldése/</w:t>
      </w:r>
      <w:r w:rsidR="00957F00" w:rsidRPr="000815AC">
        <w:t>közzététele</w:t>
      </w:r>
      <w:r w:rsidR="00C167A4" w:rsidRPr="000815AC">
        <w:t xml:space="preserve">, adott esetben ezt </w:t>
      </w:r>
      <w:r w:rsidR="00C167A4" w:rsidRPr="000815AC">
        <w:tab/>
        <w:t>megelőzően az összefoglaló tájékoztatás közzététele</w:t>
      </w:r>
      <w:r w:rsidRPr="000815AC">
        <w:t xml:space="preserve">; </w:t>
      </w:r>
    </w:p>
    <w:p w:rsidR="004B5108" w:rsidRPr="000815AC" w:rsidRDefault="004B5108" w:rsidP="004B5108">
      <w:pPr>
        <w:pStyle w:val="Nincstrkz"/>
        <w:ind w:firstLine="360"/>
        <w:jc w:val="both"/>
      </w:pPr>
      <w:r w:rsidRPr="000815AC">
        <w:t>-</w:t>
      </w:r>
      <w:r w:rsidRPr="000815AC">
        <w:tab/>
        <w:t>a dokumentáció megküldése/rendelkezésre bocsátásának megszervezése;</w:t>
      </w:r>
    </w:p>
    <w:p w:rsidR="008C39C8" w:rsidRPr="000815AC" w:rsidRDefault="008C39C8" w:rsidP="004B5108">
      <w:pPr>
        <w:pStyle w:val="Nincstrkz"/>
        <w:ind w:left="705" w:hanging="345"/>
        <w:jc w:val="both"/>
      </w:pPr>
      <w:r w:rsidRPr="000815AC">
        <w:t>-</w:t>
      </w:r>
      <w:r w:rsidRPr="000815AC">
        <w:tab/>
        <w:t>kiegészítő tájékoztatás kérése esetén a válasz megszerkesztése és megküldése</w:t>
      </w:r>
      <w:r w:rsidR="004B5108" w:rsidRPr="000815AC">
        <w:t>, konzultáció esetén a konzultáció megszervezése</w:t>
      </w:r>
      <w:r w:rsidRPr="000815AC">
        <w:t>;</w:t>
      </w:r>
    </w:p>
    <w:p w:rsidR="008C39C8" w:rsidRPr="000815AC" w:rsidRDefault="008C39C8" w:rsidP="008C39C8">
      <w:pPr>
        <w:pStyle w:val="Nincstrkz"/>
        <w:ind w:left="705" w:hanging="345"/>
        <w:jc w:val="both"/>
      </w:pPr>
      <w:r w:rsidRPr="000815AC">
        <w:t>-</w:t>
      </w:r>
      <w:r w:rsidRPr="000815AC">
        <w:tab/>
        <w:t xml:space="preserve">az adminisztrációs feladatok ellátása, így különösen jelenléti ívek, jegyzőkönyvek, adott esetben bírálati lapok elkészítése; </w:t>
      </w:r>
    </w:p>
    <w:p w:rsidR="008C39C8" w:rsidRPr="000815AC" w:rsidRDefault="008C39C8" w:rsidP="008C39C8">
      <w:pPr>
        <w:pStyle w:val="Nincstrkz"/>
        <w:ind w:firstLine="360"/>
        <w:jc w:val="both"/>
      </w:pPr>
      <w:r w:rsidRPr="000815AC">
        <w:t>-</w:t>
      </w:r>
      <w:r w:rsidRPr="000815AC">
        <w:tab/>
        <w:t>összegezés elkészítése és megküldése;</w:t>
      </w:r>
    </w:p>
    <w:p w:rsidR="004B5108" w:rsidRPr="000815AC" w:rsidRDefault="008C39C8" w:rsidP="004B5108">
      <w:pPr>
        <w:pStyle w:val="Nincstrkz"/>
        <w:ind w:firstLine="360"/>
        <w:jc w:val="both"/>
      </w:pPr>
      <w:r w:rsidRPr="000815AC">
        <w:t>-</w:t>
      </w:r>
      <w:r w:rsidRPr="000815AC">
        <w:tab/>
      </w:r>
      <w:r w:rsidR="004B5108" w:rsidRPr="000815AC">
        <w:t xml:space="preserve">a megkötendő szerződés előkészítése; </w:t>
      </w:r>
    </w:p>
    <w:p w:rsidR="004B5108" w:rsidRPr="000815AC" w:rsidRDefault="004B5108" w:rsidP="004B5108">
      <w:pPr>
        <w:pStyle w:val="Nincstrkz"/>
        <w:ind w:firstLine="360"/>
        <w:jc w:val="both"/>
      </w:pPr>
      <w:r w:rsidRPr="000815AC">
        <w:t>-</w:t>
      </w:r>
      <w:r w:rsidRPr="000815AC">
        <w:tab/>
        <w:t>hirdetményminták elkészítése és megküldése;</w:t>
      </w:r>
    </w:p>
    <w:p w:rsidR="004B5108" w:rsidRPr="000815AC" w:rsidRDefault="004B5108" w:rsidP="00C167A4">
      <w:pPr>
        <w:pStyle w:val="Nincstrkz"/>
        <w:ind w:left="705" w:hanging="345"/>
        <w:jc w:val="both"/>
      </w:pPr>
      <w:r w:rsidRPr="000815AC">
        <w:t>-</w:t>
      </w:r>
      <w:r w:rsidRPr="000815AC">
        <w:tab/>
        <w:t>a közbeszerzési eljáráshoz kapcsolódó járulékos teendők (</w:t>
      </w:r>
      <w:r w:rsidR="00C167A4" w:rsidRPr="000815AC">
        <w:t xml:space="preserve">így különösen: hirdetményi díj átutalással kapcsolatos teendők megszervezése, </w:t>
      </w:r>
      <w:r w:rsidR="00A47CF7" w:rsidRPr="000815AC">
        <w:t>Kbt. 43.</w:t>
      </w:r>
      <w:r w:rsidR="005A7EF6">
        <w:t xml:space="preserve"> </w:t>
      </w:r>
      <w:r w:rsidR="00A47CF7" w:rsidRPr="000815AC">
        <w:t xml:space="preserve">§-a szerinti közzétételi </w:t>
      </w:r>
      <w:r w:rsidR="00A47CF7" w:rsidRPr="000815AC">
        <w:tab/>
        <w:t>feladatok</w:t>
      </w:r>
      <w:r w:rsidR="00C167A4" w:rsidRPr="000815AC">
        <w:t xml:space="preserve">, </w:t>
      </w:r>
      <w:r w:rsidRPr="000815AC">
        <w:t>KBA rendszer</w:t>
      </w:r>
      <w:r w:rsidR="00A47CF7" w:rsidRPr="000815AC">
        <w:t xml:space="preserve"> </w:t>
      </w:r>
      <w:r w:rsidRPr="000815AC">
        <w:t>karbantartás</w:t>
      </w:r>
      <w:r w:rsidR="0081362B" w:rsidRPr="000815AC">
        <w:t>, EKR rendszerhasználat</w:t>
      </w:r>
      <w:r w:rsidRPr="000815AC">
        <w:t>) elvégzése</w:t>
      </w:r>
    </w:p>
    <w:p w:rsidR="008C39C8" w:rsidRPr="000815AC" w:rsidRDefault="008C39C8" w:rsidP="008C39C8">
      <w:pPr>
        <w:pStyle w:val="Nincstrkz"/>
        <w:ind w:firstLine="360"/>
        <w:jc w:val="both"/>
      </w:pPr>
      <w:r w:rsidRPr="000815AC">
        <w:t>-</w:t>
      </w:r>
      <w:r w:rsidRPr="000815AC">
        <w:tab/>
        <w:t>az eljárási határidők figyelemmel kísérése</w:t>
      </w:r>
      <w:r w:rsidR="004B5108" w:rsidRPr="000815AC">
        <w:t xml:space="preserve"> és betartása</w:t>
      </w:r>
      <w:r w:rsidRPr="000815AC">
        <w:t>;</w:t>
      </w:r>
    </w:p>
    <w:p w:rsidR="008C39C8" w:rsidRPr="000815AC" w:rsidRDefault="008C39C8" w:rsidP="008C39C8">
      <w:pPr>
        <w:pStyle w:val="Nincstrkz"/>
        <w:ind w:firstLine="360"/>
        <w:jc w:val="both"/>
      </w:pPr>
      <w:r w:rsidRPr="000815AC">
        <w:t>-</w:t>
      </w:r>
      <w:r w:rsidRPr="000815AC">
        <w:tab/>
        <w:t>az</w:t>
      </w:r>
      <w:r w:rsidR="00C61EB2" w:rsidRPr="000815AC">
        <w:t xml:space="preserve"> </w:t>
      </w:r>
      <w:r w:rsidRPr="000815AC">
        <w:t>Ajánlatkérő képviselete az eljárás során;</w:t>
      </w:r>
    </w:p>
    <w:p w:rsidR="008C39C8" w:rsidRPr="000815AC" w:rsidRDefault="008C39C8" w:rsidP="008C39C8">
      <w:pPr>
        <w:pStyle w:val="Nincstrkz"/>
        <w:jc w:val="both"/>
      </w:pPr>
    </w:p>
    <w:p w:rsidR="004B5108" w:rsidRPr="000815AC" w:rsidRDefault="00E63156" w:rsidP="00933448">
      <w:pPr>
        <w:pStyle w:val="Nincstrkz"/>
        <w:numPr>
          <w:ilvl w:val="1"/>
          <w:numId w:val="6"/>
        </w:numPr>
        <w:jc w:val="both"/>
      </w:pPr>
      <w:r w:rsidRPr="000815AC">
        <w:t>A közbeszerzési eljárás szakszerű előkészítése, az eljárás folyamán az adminisztratív teendők ellátása</w:t>
      </w:r>
      <w:r w:rsidR="004B5108" w:rsidRPr="000815AC">
        <w:t xml:space="preserve">, és adott esetben a megfelelő szakértelem biztosítása </w:t>
      </w:r>
      <w:r w:rsidRPr="000815AC">
        <w:t>érdekében a döntéshozó közbeszerzési témafelelőst jelölhet ki.</w:t>
      </w:r>
      <w:r w:rsidR="004B5108" w:rsidRPr="000815AC">
        <w:t xml:space="preserve"> A közbeszerzési témafelelős egyben bírálóbizottsági tag is lehet.</w:t>
      </w:r>
      <w:r w:rsidR="000D11BC" w:rsidRPr="000815AC">
        <w:t xml:space="preserve"> Témafelelős kijelölése, illetőleg a témafelelős feladatainak külső szakértőre történő delegálásának hiányában a polgármester köteles gondoskodni a témafelelőst terhelő kötelezettségek ellátásáról.</w:t>
      </w:r>
    </w:p>
    <w:p w:rsidR="00CC2D3F" w:rsidRPr="000815AC" w:rsidRDefault="00CC2D3F" w:rsidP="00CC2D3F">
      <w:pPr>
        <w:pStyle w:val="Nincstrkz"/>
        <w:ind w:left="720"/>
        <w:jc w:val="both"/>
      </w:pPr>
    </w:p>
    <w:p w:rsidR="004B5108" w:rsidRPr="000815AC" w:rsidRDefault="00CC2D3F" w:rsidP="004567EE">
      <w:pPr>
        <w:pStyle w:val="Listaszerbekezds"/>
        <w:numPr>
          <w:ilvl w:val="1"/>
          <w:numId w:val="6"/>
        </w:numPr>
        <w:jc w:val="both"/>
      </w:pPr>
      <w:r w:rsidRPr="000815AC">
        <w:t xml:space="preserve">A </w:t>
      </w:r>
      <w:r w:rsidR="000D11BC" w:rsidRPr="000815AC">
        <w:t xml:space="preserve">kijelölt </w:t>
      </w:r>
      <w:r w:rsidRPr="000815AC">
        <w:t xml:space="preserve">témafelelősnek </w:t>
      </w:r>
      <w:r w:rsidR="00C61EB2" w:rsidRPr="000815AC">
        <w:t>a Kbt. 25</w:t>
      </w:r>
      <w:r w:rsidRPr="000815AC">
        <w:t>.</w:t>
      </w:r>
      <w:r w:rsidR="005A7EF6">
        <w:t xml:space="preserve"> </w:t>
      </w:r>
      <w:r w:rsidRPr="000815AC">
        <w:t>§ szerinti összeférhetetlenségi előírásoknak meg kell felelnie, és erről nyilatkozatot kell tennie.</w:t>
      </w:r>
    </w:p>
    <w:p w:rsidR="00A450AE" w:rsidRPr="000815AC" w:rsidRDefault="00A450AE" w:rsidP="004B5108">
      <w:pPr>
        <w:pStyle w:val="Nincstrkz"/>
        <w:ind w:left="360"/>
        <w:jc w:val="both"/>
      </w:pPr>
    </w:p>
    <w:p w:rsidR="004B5108" w:rsidRPr="000815AC" w:rsidRDefault="004B5108" w:rsidP="00CC16FF">
      <w:pPr>
        <w:pStyle w:val="Nincstrkz"/>
        <w:numPr>
          <w:ilvl w:val="0"/>
          <w:numId w:val="6"/>
        </w:numPr>
        <w:jc w:val="center"/>
        <w:rPr>
          <w:b/>
        </w:rPr>
      </w:pPr>
      <w:r w:rsidRPr="000815AC">
        <w:rPr>
          <w:b/>
        </w:rPr>
        <w:t xml:space="preserve">Külső </w:t>
      </w:r>
      <w:r w:rsidR="00261BBA" w:rsidRPr="000815AC">
        <w:rPr>
          <w:b/>
        </w:rPr>
        <w:t xml:space="preserve">(közbeszerzési) </w:t>
      </w:r>
      <w:r w:rsidRPr="000815AC">
        <w:rPr>
          <w:b/>
        </w:rPr>
        <w:t>szakértő feladatai</w:t>
      </w:r>
    </w:p>
    <w:p w:rsidR="00A450AE" w:rsidRPr="000815AC" w:rsidRDefault="00A450AE" w:rsidP="00A450AE">
      <w:pPr>
        <w:pStyle w:val="Nincstrkz"/>
        <w:ind w:left="720"/>
        <w:rPr>
          <w:b/>
        </w:rPr>
      </w:pPr>
    </w:p>
    <w:p w:rsidR="00CC2D3F" w:rsidRPr="000815AC" w:rsidRDefault="00C61EB2" w:rsidP="00C61EB2">
      <w:pPr>
        <w:pStyle w:val="Nincstrkz"/>
        <w:numPr>
          <w:ilvl w:val="1"/>
          <w:numId w:val="6"/>
        </w:numPr>
        <w:jc w:val="both"/>
      </w:pPr>
      <w:r w:rsidRPr="000815AC">
        <w:t>Az ajánlatkérő szervezetén kívüli – külső – szakértő feladata</w:t>
      </w:r>
    </w:p>
    <w:p w:rsidR="00C61EB2" w:rsidRPr="000815AC" w:rsidRDefault="00C61EB2" w:rsidP="00C61EB2">
      <w:pPr>
        <w:pStyle w:val="Nincstrkz"/>
        <w:ind w:left="720"/>
        <w:jc w:val="both"/>
        <w:rPr>
          <w:b/>
        </w:rPr>
      </w:pPr>
    </w:p>
    <w:p w:rsidR="00E63156" w:rsidRPr="000815AC" w:rsidRDefault="006760FF" w:rsidP="006760FF">
      <w:pPr>
        <w:pStyle w:val="Nincstrkz"/>
        <w:ind w:left="360"/>
        <w:jc w:val="both"/>
      </w:pPr>
      <w:r w:rsidRPr="000815AC">
        <w:t xml:space="preserve">- </w:t>
      </w:r>
      <w:r w:rsidRPr="000815AC">
        <w:tab/>
        <w:t xml:space="preserve">külön megbízási szerződés alapján elláthatja a közbeszerzési témafelelős feladatainál </w:t>
      </w:r>
      <w:r w:rsidRPr="000815AC">
        <w:tab/>
        <w:t>meghatározott teendők</w:t>
      </w:r>
      <w:r w:rsidR="00C61EB2" w:rsidRPr="000815AC">
        <w:t xml:space="preserve"> egy részét, vagy a teendők egészét</w:t>
      </w:r>
      <w:r w:rsidRPr="000815AC">
        <w:t>;</w:t>
      </w:r>
    </w:p>
    <w:p w:rsidR="008C39C8" w:rsidRPr="000815AC" w:rsidRDefault="006760FF" w:rsidP="008C39C8">
      <w:pPr>
        <w:pStyle w:val="Nincstrkz"/>
        <w:ind w:firstLine="360"/>
        <w:jc w:val="both"/>
      </w:pPr>
      <w:r w:rsidRPr="000815AC">
        <w:t>-</w:t>
      </w:r>
      <w:r w:rsidRPr="000815AC">
        <w:tab/>
        <w:t>jogorvoslat esetén ellátja a képviseletet</w:t>
      </w:r>
      <w:r w:rsidR="008C39C8" w:rsidRPr="000815AC">
        <w:t xml:space="preserve"> jogorvoslati eljárásban;</w:t>
      </w:r>
    </w:p>
    <w:p w:rsidR="008C39C8" w:rsidRPr="000815AC" w:rsidRDefault="008C39C8" w:rsidP="008C39C8">
      <w:pPr>
        <w:pStyle w:val="Nincstrkz"/>
        <w:ind w:left="705" w:hanging="345"/>
        <w:jc w:val="both"/>
      </w:pPr>
      <w:r w:rsidRPr="000815AC">
        <w:t>-</w:t>
      </w:r>
      <w:r w:rsidRPr="000815AC">
        <w:tab/>
        <w:t xml:space="preserve">közbeszerzési szakmai kérdésekben </w:t>
      </w:r>
      <w:r w:rsidR="006760FF" w:rsidRPr="000815AC">
        <w:t xml:space="preserve">ellátja </w:t>
      </w:r>
      <w:r w:rsidRPr="000815AC">
        <w:t>az eljárásban résztvevők munkájának segítés</w:t>
      </w:r>
      <w:r w:rsidR="006760FF" w:rsidRPr="000815AC">
        <w:t>ét</w:t>
      </w:r>
      <w:r w:rsidRPr="000815AC">
        <w:t xml:space="preserve">, </w:t>
      </w:r>
      <w:r w:rsidR="006760FF" w:rsidRPr="000815AC">
        <w:t>közbeszerzési kérdésekben tanácsadást;</w:t>
      </w:r>
    </w:p>
    <w:p w:rsidR="006760FF" w:rsidRPr="000815AC" w:rsidRDefault="006760FF" w:rsidP="008C39C8">
      <w:pPr>
        <w:pStyle w:val="Nincstrkz"/>
        <w:ind w:left="705" w:hanging="345"/>
        <w:jc w:val="both"/>
      </w:pPr>
      <w:r w:rsidRPr="000815AC">
        <w:t xml:space="preserve">- </w:t>
      </w:r>
      <w:r w:rsidRPr="000815AC">
        <w:tab/>
        <w:t>javaslatot tesz közbeszerzési szabályozási kérdésekben.</w:t>
      </w:r>
    </w:p>
    <w:p w:rsidR="006760FF" w:rsidRPr="000815AC" w:rsidRDefault="006760FF" w:rsidP="008C39C8">
      <w:pPr>
        <w:pStyle w:val="Nincstrkz"/>
        <w:ind w:left="705" w:hanging="345"/>
        <w:jc w:val="both"/>
      </w:pPr>
    </w:p>
    <w:p w:rsidR="006760FF" w:rsidRPr="000815AC" w:rsidRDefault="006760FF" w:rsidP="006760FF">
      <w:pPr>
        <w:pStyle w:val="Nincstrkz"/>
        <w:numPr>
          <w:ilvl w:val="1"/>
          <w:numId w:val="6"/>
        </w:numPr>
        <w:jc w:val="both"/>
      </w:pPr>
      <w:r w:rsidRPr="000815AC">
        <w:t>A külső közbeszerzési szakértő megbízási szerződés alapján látja el feladatát, mely szerződésben rögzíthető, hogy mely jelen szabályzat szerinti tevékenység tartozik a kötelezettségei közé. A külső szakértő egyben bírálóbizottsági tag is lehet.</w:t>
      </w:r>
    </w:p>
    <w:p w:rsidR="006760FF" w:rsidRPr="000815AC" w:rsidRDefault="006760FF" w:rsidP="006760FF">
      <w:pPr>
        <w:pStyle w:val="Nincstrkz"/>
        <w:ind w:left="720"/>
        <w:jc w:val="both"/>
      </w:pPr>
    </w:p>
    <w:p w:rsidR="006760FF" w:rsidRPr="000815AC" w:rsidRDefault="006760FF" w:rsidP="006760FF">
      <w:pPr>
        <w:pStyle w:val="Nincstrkz"/>
        <w:numPr>
          <w:ilvl w:val="1"/>
          <w:numId w:val="6"/>
        </w:numPr>
        <w:jc w:val="both"/>
      </w:pPr>
      <w:r w:rsidRPr="000815AC">
        <w:t>A Kbt. 27.</w:t>
      </w:r>
      <w:r w:rsidR="005A7EF6">
        <w:t xml:space="preserve"> </w:t>
      </w:r>
      <w:r w:rsidRPr="000815AC">
        <w:t xml:space="preserve">§ (3) bekezdése alapján külső közbeszerzési szakértő </w:t>
      </w:r>
      <w:r w:rsidR="00C61EB2" w:rsidRPr="000815AC">
        <w:t>–</w:t>
      </w:r>
      <w:r w:rsidRPr="000815AC">
        <w:t xml:space="preserve"> felelős akkreditált közbeszerzési szaktanácsadó – bevonása az adott közbeszerzési eljárásba kötelező.</w:t>
      </w:r>
      <w:r w:rsidR="00CC2D3F" w:rsidRPr="000815AC">
        <w:t xml:space="preserve"> </w:t>
      </w:r>
    </w:p>
    <w:p w:rsidR="00261BBA" w:rsidRPr="000815AC" w:rsidRDefault="00261BBA" w:rsidP="00261BBA">
      <w:pPr>
        <w:pStyle w:val="Listaszerbekezds"/>
      </w:pPr>
    </w:p>
    <w:p w:rsidR="00261BBA" w:rsidRPr="000815AC" w:rsidRDefault="00261BBA" w:rsidP="00261BBA">
      <w:pPr>
        <w:pStyle w:val="Nincstrkz"/>
        <w:numPr>
          <w:ilvl w:val="1"/>
          <w:numId w:val="6"/>
        </w:numPr>
        <w:jc w:val="both"/>
      </w:pPr>
      <w:r w:rsidRPr="000815AC">
        <w:t>Építési beruházás esetén az építési beruházások, valamint az építési beruházásokhoz kapcsolódó tervezői és mérnöki szolgáltatások közbeszerzésének részletes szabályairól szóló 322/2015. (X. 30.) Korm. rendelet 4.</w:t>
      </w:r>
      <w:r w:rsidR="005A7EF6">
        <w:t xml:space="preserve"> </w:t>
      </w:r>
      <w:r w:rsidRPr="000815AC">
        <w:t>§-a szerinti szakértő bevonása az eljárásba – amennyiben saját alkalmazottjai között nem található ilyen személy – kötelező.</w:t>
      </w:r>
    </w:p>
    <w:p w:rsidR="00CC2D3F" w:rsidRPr="000815AC" w:rsidRDefault="00CC2D3F" w:rsidP="00CC2D3F">
      <w:pPr>
        <w:pStyle w:val="Listaszerbekezds"/>
      </w:pPr>
    </w:p>
    <w:p w:rsidR="00CC2D3F" w:rsidRPr="000815AC" w:rsidRDefault="00CC2D3F" w:rsidP="00CC2D3F">
      <w:pPr>
        <w:pStyle w:val="Listaszerbekezds"/>
        <w:numPr>
          <w:ilvl w:val="1"/>
          <w:numId w:val="6"/>
        </w:numPr>
        <w:jc w:val="both"/>
      </w:pPr>
      <w:r w:rsidRPr="000815AC">
        <w:t>A külső szakértőnek a Kbt. 2</w:t>
      </w:r>
      <w:r w:rsidR="00261BBA" w:rsidRPr="000815AC">
        <w:t>5</w:t>
      </w:r>
      <w:r w:rsidRPr="000815AC">
        <w:t>.</w:t>
      </w:r>
      <w:r w:rsidR="005A7EF6">
        <w:t xml:space="preserve"> </w:t>
      </w:r>
      <w:r w:rsidRPr="000815AC">
        <w:t>§ szerinti összeférhetetlenségi előírásoknak meg kell felelnie, és erről nyilatkozatot kell tennie.</w:t>
      </w:r>
    </w:p>
    <w:p w:rsidR="00CC2D3F" w:rsidRPr="000815AC" w:rsidRDefault="00CC2D3F" w:rsidP="00BD291E">
      <w:pPr>
        <w:pStyle w:val="Nincstrkz"/>
        <w:ind w:left="360"/>
        <w:jc w:val="center"/>
        <w:rPr>
          <w:b/>
        </w:rPr>
      </w:pPr>
    </w:p>
    <w:p w:rsidR="00BD291E" w:rsidRPr="000815AC" w:rsidRDefault="00BD291E" w:rsidP="00BD291E">
      <w:pPr>
        <w:pStyle w:val="Nincstrkz"/>
        <w:numPr>
          <w:ilvl w:val="0"/>
          <w:numId w:val="6"/>
        </w:numPr>
        <w:jc w:val="center"/>
        <w:rPr>
          <w:b/>
        </w:rPr>
      </w:pPr>
      <w:r w:rsidRPr="000815AC">
        <w:rPr>
          <w:b/>
        </w:rPr>
        <w:t>Az Önkormányzat nevében eljáró, illetve az eljárásba bevont személyek, valamint szervezetek felelősségi köre</w:t>
      </w:r>
    </w:p>
    <w:p w:rsidR="00BD291E" w:rsidRPr="000815AC" w:rsidRDefault="00BD291E" w:rsidP="00BD291E">
      <w:pPr>
        <w:pStyle w:val="Nincstrkz"/>
        <w:ind w:left="360"/>
        <w:rPr>
          <w:b/>
        </w:rPr>
      </w:pPr>
    </w:p>
    <w:p w:rsidR="00BD291E" w:rsidRPr="000815AC" w:rsidRDefault="00BD291E" w:rsidP="00D3289C">
      <w:pPr>
        <w:pStyle w:val="Nincstrkz"/>
        <w:numPr>
          <w:ilvl w:val="1"/>
          <w:numId w:val="6"/>
        </w:numPr>
        <w:jc w:val="both"/>
      </w:pPr>
      <w:r w:rsidRPr="000815AC">
        <w:t>Az eljárásban résztvevők a közbeszerzési feladatmegosztás során kötelesek együttműködni, és tevékenységüket összehangolni, annak érdekében</w:t>
      </w:r>
      <w:r w:rsidR="005A7EF6">
        <w:t>,</w:t>
      </w:r>
      <w:r w:rsidRPr="000815AC">
        <w:t xml:space="preserve"> hogy az eljárás törvényesen, és a lehető leggyorsabban és eredményesen lezáruljon.</w:t>
      </w:r>
    </w:p>
    <w:p w:rsidR="00BD291E" w:rsidRPr="000815AC" w:rsidRDefault="00BD291E" w:rsidP="00D3289C">
      <w:pPr>
        <w:pStyle w:val="Nincstrkz"/>
        <w:jc w:val="both"/>
      </w:pPr>
    </w:p>
    <w:p w:rsidR="00BD291E" w:rsidRPr="000815AC" w:rsidRDefault="00BD291E" w:rsidP="00D3289C">
      <w:pPr>
        <w:pStyle w:val="Nincstrkz"/>
        <w:numPr>
          <w:ilvl w:val="1"/>
          <w:numId w:val="6"/>
        </w:numPr>
        <w:jc w:val="both"/>
      </w:pPr>
      <w:r w:rsidRPr="000815AC">
        <w:t>Az eljárásban résztvevők kötelesek a feladataikat jogszerűen, a tőlük elvárható legmagasabb szakmai színvonalon, a jogszabályi és jelen szabályzat szerinti előírásoknak megfelelően ellátni, az eljárási cselekményeket határidőben elvégezni, a döntéseiket határidőben és kellő körültekintéssel meghozni.</w:t>
      </w:r>
    </w:p>
    <w:p w:rsidR="00BD291E" w:rsidRPr="000815AC" w:rsidRDefault="00BD291E" w:rsidP="00D3289C">
      <w:pPr>
        <w:pStyle w:val="Nincstrkz"/>
        <w:jc w:val="both"/>
      </w:pPr>
    </w:p>
    <w:p w:rsidR="00BD291E" w:rsidRPr="000815AC" w:rsidRDefault="00B374CC" w:rsidP="00D3289C">
      <w:pPr>
        <w:pStyle w:val="Nincstrkz"/>
        <w:numPr>
          <w:ilvl w:val="1"/>
          <w:numId w:val="6"/>
        </w:numPr>
        <w:jc w:val="both"/>
      </w:pPr>
      <w:r w:rsidRPr="000815AC">
        <w:t xml:space="preserve">Az eljárás </w:t>
      </w:r>
      <w:r w:rsidR="00BD291E" w:rsidRPr="000815AC">
        <w:t>szabályszerűségéért, jogszerűségéért a jelen szabályzat szerinti feladatmegosztás alapján az eljárásban résztvevők a felelősek.</w:t>
      </w:r>
    </w:p>
    <w:p w:rsidR="00D3289C" w:rsidRPr="000815AC" w:rsidRDefault="00D3289C" w:rsidP="00D3289C">
      <w:pPr>
        <w:pStyle w:val="Nincstrkz"/>
        <w:jc w:val="both"/>
      </w:pPr>
    </w:p>
    <w:p w:rsidR="00BD291E" w:rsidRPr="000815AC" w:rsidRDefault="00BD291E" w:rsidP="00D3289C">
      <w:pPr>
        <w:pStyle w:val="Nincstrkz"/>
        <w:numPr>
          <w:ilvl w:val="1"/>
          <w:numId w:val="6"/>
        </w:numPr>
        <w:jc w:val="both"/>
      </w:pPr>
      <w:r w:rsidRPr="000815AC">
        <w:t>Az eljárás adminisztrálásáért, dokumentálásáért a témafelelős, illetőleg a témafelelősi feladato</w:t>
      </w:r>
      <w:r w:rsidR="00903C84" w:rsidRPr="000815AC">
        <w:t>kat ellátó személy vagy szervez</w:t>
      </w:r>
      <w:r w:rsidRPr="000815AC">
        <w:t>et a felelős.</w:t>
      </w:r>
    </w:p>
    <w:p w:rsidR="00D3289C" w:rsidRPr="000815AC" w:rsidRDefault="00D3289C" w:rsidP="00D3289C">
      <w:pPr>
        <w:pStyle w:val="Nincstrkz"/>
        <w:jc w:val="both"/>
      </w:pPr>
    </w:p>
    <w:p w:rsidR="00D3289C" w:rsidRPr="000815AC" w:rsidRDefault="00D3289C" w:rsidP="00D3289C">
      <w:pPr>
        <w:pStyle w:val="Nincstrkz"/>
        <w:numPr>
          <w:ilvl w:val="1"/>
          <w:numId w:val="6"/>
        </w:numPr>
        <w:jc w:val="both"/>
      </w:pPr>
      <w:r w:rsidRPr="000815AC">
        <w:t>Az eljárást megindító és az eljárást lezáró döntésért, illetőleg adott esetben az eljárás során hozott közbenső döntésekért a döntéshozó a felelős.</w:t>
      </w:r>
    </w:p>
    <w:p w:rsidR="00D3289C" w:rsidRPr="000815AC" w:rsidRDefault="00D3289C" w:rsidP="00D3289C">
      <w:pPr>
        <w:pStyle w:val="Nincstrkz"/>
        <w:jc w:val="both"/>
      </w:pPr>
    </w:p>
    <w:p w:rsidR="00D3289C" w:rsidRPr="000815AC" w:rsidRDefault="00D3289C" w:rsidP="00D3289C">
      <w:pPr>
        <w:pStyle w:val="Nincstrkz"/>
        <w:numPr>
          <w:ilvl w:val="1"/>
          <w:numId w:val="6"/>
        </w:numPr>
        <w:jc w:val="both"/>
      </w:pPr>
      <w:r w:rsidRPr="000815AC">
        <w:t>A közszolgálati jogviszonyban álló személyek a jelen szabályzat szerinti feladataik tekintetében fegyelmi felelősséggel tartoznak.</w:t>
      </w:r>
    </w:p>
    <w:p w:rsidR="00D3289C" w:rsidRPr="000815AC" w:rsidRDefault="00D3289C" w:rsidP="00D3289C">
      <w:pPr>
        <w:pStyle w:val="Nincstrkz"/>
        <w:jc w:val="both"/>
      </w:pPr>
    </w:p>
    <w:p w:rsidR="00D3289C" w:rsidRPr="000815AC" w:rsidRDefault="00D3289C" w:rsidP="00D3289C">
      <w:pPr>
        <w:pStyle w:val="Nincstrkz"/>
        <w:numPr>
          <w:ilvl w:val="1"/>
          <w:numId w:val="6"/>
        </w:numPr>
        <w:jc w:val="both"/>
      </w:pPr>
      <w:r w:rsidRPr="000815AC">
        <w:t>A külső szakértő, illetőleg közbeszerzési lebonyolító teljes anyagi felelősséggel tartozik saját tevékenysége, munkatársai, illetőleg alvállalkozói és más teljesítési segédei által okozott valamennyi kárért.</w:t>
      </w:r>
    </w:p>
    <w:p w:rsidR="00D3289C" w:rsidRPr="000815AC" w:rsidRDefault="00D3289C" w:rsidP="00D3289C">
      <w:pPr>
        <w:pStyle w:val="Nincstrkz"/>
        <w:jc w:val="both"/>
      </w:pPr>
    </w:p>
    <w:p w:rsidR="00D3289C" w:rsidRPr="000815AC" w:rsidRDefault="00D3289C" w:rsidP="00D3289C">
      <w:pPr>
        <w:pStyle w:val="Nincstrkz"/>
        <w:numPr>
          <w:ilvl w:val="1"/>
          <w:numId w:val="6"/>
        </w:numPr>
        <w:jc w:val="both"/>
      </w:pPr>
      <w:r w:rsidRPr="000815AC">
        <w:t>Közszolgálati jogviszonyban álló személy, vagy a döntéshozó mulasztása esetén a jegyző köteles a mulasztásról a képviselő-testületet tájékoztatni.</w:t>
      </w:r>
    </w:p>
    <w:p w:rsidR="00D3289C" w:rsidRPr="000815AC" w:rsidRDefault="00D3289C" w:rsidP="00D3289C">
      <w:pPr>
        <w:pStyle w:val="Listaszerbekezds"/>
      </w:pPr>
    </w:p>
    <w:p w:rsidR="00CC16FF" w:rsidRPr="000815AC" w:rsidRDefault="00CC16FF" w:rsidP="00CC16FF">
      <w:pPr>
        <w:pStyle w:val="Nincstrkz"/>
        <w:ind w:left="360"/>
        <w:jc w:val="center"/>
        <w:rPr>
          <w:b/>
        </w:rPr>
      </w:pPr>
      <w:r w:rsidRPr="000815AC">
        <w:rPr>
          <w:b/>
        </w:rPr>
        <w:t>III. fejezet</w:t>
      </w:r>
    </w:p>
    <w:p w:rsidR="005F26CC" w:rsidRPr="000815AC" w:rsidRDefault="005F26CC" w:rsidP="00CC16FF">
      <w:pPr>
        <w:pStyle w:val="Nincstrkz"/>
        <w:ind w:left="360"/>
        <w:jc w:val="center"/>
        <w:rPr>
          <w:b/>
        </w:rPr>
      </w:pPr>
    </w:p>
    <w:p w:rsidR="00CC16FF" w:rsidRPr="000815AC" w:rsidRDefault="00CC16FF" w:rsidP="00CC16FF">
      <w:pPr>
        <w:pStyle w:val="Nincstrkz"/>
        <w:ind w:left="360"/>
        <w:jc w:val="center"/>
        <w:rPr>
          <w:b/>
        </w:rPr>
      </w:pPr>
      <w:r w:rsidRPr="000815AC">
        <w:rPr>
          <w:b/>
        </w:rPr>
        <w:t>A közbeszerzések előkészítése</w:t>
      </w:r>
    </w:p>
    <w:p w:rsidR="00CC16FF" w:rsidRPr="000815AC" w:rsidRDefault="00CC16FF" w:rsidP="00CC16FF">
      <w:pPr>
        <w:pStyle w:val="Nincstrkz"/>
        <w:ind w:left="360"/>
        <w:jc w:val="center"/>
      </w:pPr>
    </w:p>
    <w:p w:rsidR="005F26CC" w:rsidRPr="004567EE" w:rsidRDefault="005F26CC" w:rsidP="004567EE">
      <w:pPr>
        <w:pStyle w:val="Listaszerbekezds"/>
        <w:numPr>
          <w:ilvl w:val="0"/>
          <w:numId w:val="7"/>
        </w:numPr>
        <w:jc w:val="center"/>
        <w:rPr>
          <w:b/>
        </w:rPr>
      </w:pPr>
      <w:r w:rsidRPr="000815AC">
        <w:rPr>
          <w:b/>
        </w:rPr>
        <w:t>Közbeszerzési Terv</w:t>
      </w:r>
    </w:p>
    <w:p w:rsidR="00A47CF7" w:rsidRPr="000815AC" w:rsidRDefault="00CC16FF" w:rsidP="005F26CC">
      <w:pPr>
        <w:pStyle w:val="Nincstrkz"/>
        <w:numPr>
          <w:ilvl w:val="1"/>
          <w:numId w:val="7"/>
        </w:numPr>
        <w:jc w:val="both"/>
      </w:pPr>
      <w:r w:rsidRPr="000815AC">
        <w:t xml:space="preserve">Az Önkormányzat minden </w:t>
      </w:r>
      <w:r w:rsidR="00A47CF7" w:rsidRPr="000815AC">
        <w:t>költségvetési évének elején, legkésőbb</w:t>
      </w:r>
      <w:r w:rsidRPr="000815AC">
        <w:t xml:space="preserve"> március 31. napjáig éves </w:t>
      </w:r>
      <w:r w:rsidR="00A47CF7" w:rsidRPr="000815AC">
        <w:t xml:space="preserve">összesített </w:t>
      </w:r>
      <w:r w:rsidRPr="000815AC">
        <w:t xml:space="preserve">közbeszerzési tervet </w:t>
      </w:r>
      <w:r w:rsidR="00A47CF7" w:rsidRPr="000815AC">
        <w:t xml:space="preserve">készít. A közbeszerzési tervet az ajánlatkérő legalább öt évig megőrzi. A közbeszerzési terv nyilvános. </w:t>
      </w:r>
    </w:p>
    <w:p w:rsidR="005F26CC" w:rsidRPr="000815AC" w:rsidRDefault="005F26CC" w:rsidP="005F26CC">
      <w:pPr>
        <w:pStyle w:val="Nincstrkz"/>
        <w:ind w:left="720"/>
        <w:jc w:val="both"/>
      </w:pPr>
    </w:p>
    <w:p w:rsidR="009F62CA" w:rsidRPr="000815AC" w:rsidRDefault="009F62CA" w:rsidP="005F26CC">
      <w:pPr>
        <w:pStyle w:val="Nincstrkz"/>
        <w:numPr>
          <w:ilvl w:val="1"/>
          <w:numId w:val="7"/>
        </w:numPr>
        <w:jc w:val="both"/>
      </w:pPr>
      <w:r w:rsidRPr="000815AC">
        <w:t>A közbeszerzési terv tartalmazza legalább: az eljárás megnevezését, CPV kódot, irányadó eljárásrendet, tervezett eljárástípust, eljárás megindításának tervezett időpontját (év, hónap), a szerződés teljesítésének várható időpontját (év, hónap) vagy tervezett időtartamát</w:t>
      </w:r>
      <w:r w:rsidR="00DB7D33" w:rsidRPr="000815AC">
        <w:t>, illetőleg EKR-ben történő közzététel esetén az EKR szerinti kötelező adatokat</w:t>
      </w:r>
      <w:r w:rsidRPr="000815AC">
        <w:t xml:space="preserve">. </w:t>
      </w:r>
    </w:p>
    <w:p w:rsidR="005F26CC" w:rsidRPr="000815AC" w:rsidRDefault="005F26CC" w:rsidP="005F26CC">
      <w:pPr>
        <w:pStyle w:val="Nincstrkz"/>
        <w:jc w:val="both"/>
      </w:pPr>
    </w:p>
    <w:p w:rsidR="00A47CF7" w:rsidRPr="000815AC" w:rsidRDefault="00A47CF7" w:rsidP="005F26CC">
      <w:pPr>
        <w:pStyle w:val="Nincstrkz"/>
        <w:numPr>
          <w:ilvl w:val="1"/>
          <w:numId w:val="7"/>
        </w:numPr>
        <w:jc w:val="both"/>
      </w:pPr>
      <w:r w:rsidRPr="000815AC">
        <w:t xml:space="preserve">A közbeszerzési terv elkészítése előtt az Önkormányzat indíthat közbeszerzési eljárást, amelyet a tervben szintén megfelelően szerepeltetni kell.  </w:t>
      </w:r>
    </w:p>
    <w:p w:rsidR="005F26CC" w:rsidRPr="000815AC" w:rsidRDefault="005F26CC" w:rsidP="005F26CC">
      <w:pPr>
        <w:pStyle w:val="Nincstrkz"/>
        <w:jc w:val="both"/>
      </w:pPr>
    </w:p>
    <w:p w:rsidR="00A47CF7" w:rsidRPr="000815AC" w:rsidRDefault="00A47CF7" w:rsidP="005F26CC">
      <w:pPr>
        <w:pStyle w:val="Nincstrkz"/>
        <w:numPr>
          <w:ilvl w:val="1"/>
          <w:numId w:val="7"/>
        </w:numPr>
        <w:jc w:val="both"/>
      </w:pPr>
      <w:r w:rsidRPr="000815AC">
        <w:t>A közbeszerzési terv nem vonja maga után az abban megadott közbeszerzésre vonatkozó eljárás lefolytatásának kötelezettségét. Az Önkormányzat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</w:t>
      </w:r>
    </w:p>
    <w:p w:rsidR="005F26CC" w:rsidRPr="000815AC" w:rsidRDefault="005F26CC" w:rsidP="005F26CC">
      <w:pPr>
        <w:pStyle w:val="Nincstrkz"/>
        <w:jc w:val="both"/>
      </w:pPr>
    </w:p>
    <w:p w:rsidR="00A47CF7" w:rsidRPr="000815AC" w:rsidRDefault="00A47CF7" w:rsidP="005F26CC">
      <w:pPr>
        <w:pStyle w:val="Nincstrkz"/>
        <w:numPr>
          <w:ilvl w:val="1"/>
          <w:numId w:val="7"/>
        </w:numPr>
        <w:jc w:val="both"/>
      </w:pPr>
      <w:r w:rsidRPr="000815AC">
        <w:t>Az Önkormányzat köteles a Közbeszerzési Hatóság vagy a jogszabályban az ajánlatkérő ellenőrzésére feljogosított szerv kérésére a közbeszerzési tervét megküldeni.</w:t>
      </w:r>
    </w:p>
    <w:p w:rsidR="005F26CC" w:rsidRPr="000815AC" w:rsidRDefault="005F26CC" w:rsidP="005F26CC">
      <w:pPr>
        <w:pStyle w:val="Nincstrkz"/>
        <w:jc w:val="both"/>
      </w:pPr>
    </w:p>
    <w:p w:rsidR="00A47CF7" w:rsidRPr="000815AC" w:rsidRDefault="00A47CF7" w:rsidP="005F26CC">
      <w:pPr>
        <w:pStyle w:val="Nincstrkz"/>
        <w:numPr>
          <w:ilvl w:val="1"/>
          <w:numId w:val="7"/>
        </w:numPr>
        <w:jc w:val="both"/>
      </w:pPr>
      <w:r w:rsidRPr="000815AC">
        <w:t>A Közbeszerzési Hatóság által működtetett Közbeszerzési Adatbázisban</w:t>
      </w:r>
      <w:r w:rsidR="00DB7D33" w:rsidRPr="000815AC">
        <w:t>, illetőleg 2018. április 15. után indított eljárás esetén az EKR rendszerben</w:t>
      </w:r>
      <w:r w:rsidRPr="000815AC">
        <w:t xml:space="preserve"> a közbeszerzési tervet közzé kell tenni.</w:t>
      </w:r>
    </w:p>
    <w:p w:rsidR="005F26CC" w:rsidRPr="000815AC" w:rsidRDefault="005F26CC" w:rsidP="005F26CC">
      <w:pPr>
        <w:pStyle w:val="Nincstrkz"/>
        <w:ind w:left="720"/>
        <w:jc w:val="both"/>
        <w:rPr>
          <w:b/>
        </w:rPr>
      </w:pPr>
    </w:p>
    <w:p w:rsidR="005F26CC" w:rsidRPr="000815AC" w:rsidRDefault="005F26CC" w:rsidP="005F26CC">
      <w:pPr>
        <w:pStyle w:val="Nincstrkz"/>
        <w:numPr>
          <w:ilvl w:val="0"/>
          <w:numId w:val="4"/>
        </w:numPr>
        <w:jc w:val="center"/>
        <w:rPr>
          <w:b/>
        </w:rPr>
      </w:pPr>
      <w:r w:rsidRPr="000815AC">
        <w:rPr>
          <w:b/>
        </w:rPr>
        <w:t>Az egyes eljárások előkészítése</w:t>
      </w:r>
    </w:p>
    <w:p w:rsidR="005F26CC" w:rsidRPr="000815AC" w:rsidRDefault="005F26CC" w:rsidP="005F26CC">
      <w:pPr>
        <w:pStyle w:val="Nincstrkz"/>
        <w:ind w:left="720"/>
        <w:rPr>
          <w:b/>
        </w:rPr>
      </w:pPr>
    </w:p>
    <w:p w:rsidR="005F26CC" w:rsidRPr="000815AC" w:rsidRDefault="005F26CC" w:rsidP="005F26CC">
      <w:pPr>
        <w:pStyle w:val="Listaszerbekezds"/>
        <w:numPr>
          <w:ilvl w:val="1"/>
          <w:numId w:val="4"/>
        </w:numPr>
        <w:jc w:val="both"/>
      </w:pPr>
      <w:r w:rsidRPr="000815AC">
        <w:t>A konkrét közbeszerzési eljárás előkészítése során el kell végezni az adott közbeszerzéssel kapcsolatos helyzet- és piacfelmérést, előzetes piaci konzultációt, a közbeszerzés becsült értékének felmérését, a közbeszerzési dokumentumok előkészítését.</w:t>
      </w:r>
    </w:p>
    <w:p w:rsidR="0048646C" w:rsidRPr="000815AC" w:rsidRDefault="0048646C" w:rsidP="0048646C">
      <w:pPr>
        <w:pStyle w:val="Listaszerbekezds"/>
        <w:jc w:val="both"/>
      </w:pPr>
    </w:p>
    <w:p w:rsidR="006B69A5" w:rsidRPr="000815AC" w:rsidRDefault="006B69A5" w:rsidP="005F26CC">
      <w:pPr>
        <w:pStyle w:val="Listaszerbekezds"/>
        <w:numPr>
          <w:ilvl w:val="1"/>
          <w:numId w:val="4"/>
        </w:numPr>
        <w:jc w:val="both"/>
      </w:pPr>
      <w:r w:rsidRPr="000815AC">
        <w:t xml:space="preserve">A közbeszerzés becsült értékén a közbeszerzés megkezdésekor annak tárgyáért az adott piacon általában kért vagy kínált - általános forgalmi adó nélkül számított - teljes ellenszolgáltatást kell érteni </w:t>
      </w:r>
      <w:r w:rsidR="005F26CC" w:rsidRPr="000815AC">
        <w:t>A becsült érték meghatározásánál a Kbt. 16-20.</w:t>
      </w:r>
      <w:r w:rsidR="005A7EF6">
        <w:t xml:space="preserve"> </w:t>
      </w:r>
      <w:r w:rsidR="005F26CC" w:rsidRPr="000815AC">
        <w:t>§-a</w:t>
      </w:r>
      <w:r w:rsidRPr="000815AC">
        <w:t>, továbbá 25.</w:t>
      </w:r>
      <w:r w:rsidR="005A7EF6">
        <w:t xml:space="preserve"> </w:t>
      </w:r>
      <w:r w:rsidRPr="000815AC">
        <w:t>§ (7) bekezdése</w:t>
      </w:r>
      <w:r w:rsidR="005F26CC" w:rsidRPr="000815AC">
        <w:t xml:space="preserve"> </w:t>
      </w:r>
      <w:r w:rsidRPr="000815AC">
        <w:t>és 28.</w:t>
      </w:r>
      <w:r w:rsidR="005A7EF6">
        <w:t xml:space="preserve"> </w:t>
      </w:r>
      <w:r w:rsidRPr="000815AC">
        <w:t xml:space="preserve">§-a </w:t>
      </w:r>
      <w:r w:rsidR="005F26CC" w:rsidRPr="000815AC">
        <w:t xml:space="preserve">szerint előírtakra figyelemmel kell eljárni. </w:t>
      </w:r>
    </w:p>
    <w:p w:rsidR="0048646C" w:rsidRPr="000815AC" w:rsidRDefault="0048646C" w:rsidP="0048646C">
      <w:pPr>
        <w:pStyle w:val="Listaszerbekezds"/>
        <w:jc w:val="both"/>
      </w:pPr>
    </w:p>
    <w:p w:rsidR="005F26CC" w:rsidRPr="000815AC" w:rsidRDefault="005F26CC" w:rsidP="005F26CC">
      <w:pPr>
        <w:pStyle w:val="Listaszerbekezds"/>
        <w:numPr>
          <w:ilvl w:val="1"/>
          <w:numId w:val="4"/>
        </w:numPr>
        <w:jc w:val="both"/>
      </w:pPr>
      <w:r w:rsidRPr="000815AC">
        <w:lastRenderedPageBreak/>
        <w:t xml:space="preserve">A </w:t>
      </w:r>
      <w:r w:rsidR="006B69A5" w:rsidRPr="000815AC">
        <w:t xml:space="preserve">közbeszerzés </w:t>
      </w:r>
      <w:r w:rsidRPr="000815AC">
        <w:t>becsült ért</w:t>
      </w:r>
      <w:r w:rsidR="006B69A5" w:rsidRPr="000815AC">
        <w:t>ékére tekintettel kell kiválasztani az alkalmazandó eljárásrendet (uniós vagy nemzeti eljárásrend), és az adott eljárásrenden belül a közbeszerzéshez igazodó, legmegfelelőbb eljárástípust, figyelemmel a Kbt. 21-24.</w:t>
      </w:r>
      <w:r w:rsidR="005A7EF6">
        <w:t xml:space="preserve"> </w:t>
      </w:r>
      <w:r w:rsidR="006B69A5" w:rsidRPr="000815AC">
        <w:t>§-ára is.</w:t>
      </w:r>
    </w:p>
    <w:p w:rsidR="0048646C" w:rsidRPr="000815AC" w:rsidRDefault="0048646C" w:rsidP="0048646C">
      <w:pPr>
        <w:pStyle w:val="Listaszerbekezds"/>
        <w:jc w:val="both"/>
      </w:pPr>
    </w:p>
    <w:p w:rsidR="0048646C" w:rsidRPr="000815AC" w:rsidRDefault="00261BBA" w:rsidP="0048646C">
      <w:pPr>
        <w:pStyle w:val="Listaszerbekezds"/>
        <w:numPr>
          <w:ilvl w:val="1"/>
          <w:numId w:val="4"/>
        </w:numPr>
        <w:jc w:val="both"/>
      </w:pPr>
      <w:r w:rsidRPr="000815AC">
        <w:t>Az alkalmazott eljárásrend és a kiválasztott eljárástípushoz, valamint a beszerzés becsült értékéhez és tárgyához igazodóan kell</w:t>
      </w:r>
      <w:r w:rsidR="004F38D4" w:rsidRPr="000815AC">
        <w:t>, illetőleg lehet</w:t>
      </w:r>
      <w:r w:rsidRPr="000815AC">
        <w:t xml:space="preserve"> a</w:t>
      </w:r>
      <w:r w:rsidR="004F38D4" w:rsidRPr="000815AC">
        <w:t>z adott</w:t>
      </w:r>
      <w:r w:rsidRPr="000815AC">
        <w:t xml:space="preserve"> közbeszerzés</w:t>
      </w:r>
      <w:r w:rsidR="004F38D4" w:rsidRPr="000815AC">
        <w:t>hez tartozó</w:t>
      </w:r>
      <w:r w:rsidRPr="000815AC">
        <w:t xml:space="preserve"> </w:t>
      </w:r>
      <w:r w:rsidR="004F38D4" w:rsidRPr="000815AC">
        <w:t xml:space="preserve">kizáró okokat és az </w:t>
      </w:r>
      <w:r w:rsidRPr="000815AC">
        <w:t>alkalmassági feltételeket m</w:t>
      </w:r>
      <w:r w:rsidR="004F38D4" w:rsidRPr="000815AC">
        <w:t>eghatározni, figyelemmel a Kbt</w:t>
      </w:r>
      <w:r w:rsidRPr="000815AC">
        <w:t>.</w:t>
      </w:r>
      <w:r w:rsidR="004F38D4" w:rsidRPr="000815AC">
        <w:t xml:space="preserve"> 62-63.</w:t>
      </w:r>
      <w:r w:rsidR="005A7EF6">
        <w:t xml:space="preserve"> </w:t>
      </w:r>
      <w:r w:rsidR="004F38D4" w:rsidRPr="000815AC">
        <w:t>§-</w:t>
      </w:r>
      <w:proofErr w:type="spellStart"/>
      <w:r w:rsidR="004F38D4" w:rsidRPr="000815AC">
        <w:t>ában</w:t>
      </w:r>
      <w:proofErr w:type="spellEnd"/>
      <w:r w:rsidR="004F38D4" w:rsidRPr="000815AC">
        <w:t>, valamint a Kbt. 65.</w:t>
      </w:r>
      <w:r w:rsidR="005A7EF6">
        <w:t xml:space="preserve"> </w:t>
      </w:r>
      <w:r w:rsidR="004F38D4" w:rsidRPr="000815AC">
        <w:t>§-</w:t>
      </w:r>
      <w:proofErr w:type="spellStart"/>
      <w:r w:rsidR="004F38D4" w:rsidRPr="000815AC">
        <w:t>ában</w:t>
      </w:r>
      <w:proofErr w:type="spellEnd"/>
      <w:r w:rsidR="004F38D4" w:rsidRPr="000815AC">
        <w:t>, továbbá a közbeszerzési eljárásokban az alkalmasság és a kizáró okok igazolásának, valamint a közbeszerzési műszaki leírás meghatározásának módjáról szóló 321/2015. (X. 30.) Korm. rendelet</w:t>
      </w:r>
      <w:r w:rsidR="0048646C" w:rsidRPr="000815AC">
        <w:t>ben foglaltakra.</w:t>
      </w:r>
    </w:p>
    <w:p w:rsidR="0048646C" w:rsidRPr="000815AC" w:rsidRDefault="0048646C" w:rsidP="0048646C">
      <w:pPr>
        <w:pStyle w:val="Listaszerbekezds"/>
        <w:jc w:val="both"/>
      </w:pPr>
    </w:p>
    <w:p w:rsidR="0048646C" w:rsidRPr="000815AC" w:rsidRDefault="00CC4569" w:rsidP="0048646C">
      <w:pPr>
        <w:pStyle w:val="Listaszerbekezds"/>
        <w:numPr>
          <w:ilvl w:val="1"/>
          <w:numId w:val="4"/>
        </w:numPr>
        <w:jc w:val="both"/>
      </w:pPr>
      <w:r w:rsidRPr="000815AC">
        <w:t xml:space="preserve">Az eljárás előkészítése keretében el kell készíteni a döntéshozó általi jóváhagyásra az </w:t>
      </w:r>
      <w:r w:rsidR="00CE142F" w:rsidRPr="000815AC">
        <w:t>eljárást megindító</w:t>
      </w:r>
      <w:r w:rsidRPr="000815AC">
        <w:t xml:space="preserve"> felhívást</w:t>
      </w:r>
      <w:r w:rsidR="00CE142F" w:rsidRPr="000815AC">
        <w:t>/hirdetményt</w:t>
      </w:r>
      <w:r w:rsidR="0048646C" w:rsidRPr="000815AC">
        <w:t xml:space="preserve">. </w:t>
      </w:r>
    </w:p>
    <w:p w:rsidR="0048646C" w:rsidRPr="000815AC" w:rsidRDefault="0048646C" w:rsidP="0048646C">
      <w:pPr>
        <w:pStyle w:val="Listaszerbekezds"/>
        <w:jc w:val="both"/>
      </w:pPr>
    </w:p>
    <w:p w:rsidR="00957F00" w:rsidRPr="000815AC" w:rsidRDefault="0048646C" w:rsidP="00933448">
      <w:pPr>
        <w:pStyle w:val="Listaszerbekezds"/>
        <w:numPr>
          <w:ilvl w:val="1"/>
          <w:numId w:val="4"/>
        </w:numPr>
        <w:jc w:val="both"/>
      </w:pPr>
      <w:r w:rsidRPr="000815AC">
        <w:t xml:space="preserve">Az eljárás előkészítése keretében el kell készíteni az eljárást megindító felhívással/hirdetménnyel összhangban álló </w:t>
      </w:r>
      <w:r w:rsidR="00CC4569" w:rsidRPr="000815AC">
        <w:t>dokumentációt</w:t>
      </w:r>
      <w:r w:rsidR="00CE142F" w:rsidRPr="000815AC">
        <w:t xml:space="preserve">, illetőleg a Kbt. 3.§ 21. pontja szerinti valamennyi </w:t>
      </w:r>
      <w:r w:rsidRPr="000815AC">
        <w:t>közbeszerzési dokumentumot</w:t>
      </w:r>
      <w:r w:rsidR="00957F00" w:rsidRPr="000815AC">
        <w:t>, így különösen a közbeszerzés</w:t>
      </w:r>
      <w:r w:rsidRPr="000815AC">
        <w:t xml:space="preserve"> tárgyához tartozó </w:t>
      </w:r>
      <w:r w:rsidR="00957F00" w:rsidRPr="000815AC">
        <w:t>műszaki leírást</w:t>
      </w:r>
      <w:r w:rsidRPr="000815AC">
        <w:t xml:space="preserve">, ismertetőt, az adott közbeszerzéstől függően részletes </w:t>
      </w:r>
      <w:proofErr w:type="spellStart"/>
      <w:r w:rsidRPr="000815AC">
        <w:t>ártáblázatot</w:t>
      </w:r>
      <w:proofErr w:type="spellEnd"/>
      <w:r w:rsidR="005A7EF6">
        <w:t>,</w:t>
      </w:r>
      <w:r w:rsidRPr="000815AC">
        <w:t xml:space="preserve"> vagy </w:t>
      </w:r>
      <w:proofErr w:type="spellStart"/>
      <w:r w:rsidRPr="000815AC">
        <w:t>árazatlan</w:t>
      </w:r>
      <w:proofErr w:type="spellEnd"/>
      <w:r w:rsidRPr="000815AC">
        <w:t xml:space="preserve"> költségvetést, illetőleg a gazdasági szereplők által benyújtandó dokumentumok mintáit. </w:t>
      </w:r>
    </w:p>
    <w:p w:rsidR="0048646C" w:rsidRPr="000815AC" w:rsidRDefault="0048646C" w:rsidP="0048646C">
      <w:pPr>
        <w:pStyle w:val="Listaszerbekezds"/>
        <w:jc w:val="both"/>
      </w:pPr>
    </w:p>
    <w:p w:rsidR="00CE142F" w:rsidRPr="000815AC" w:rsidRDefault="00CE142F" w:rsidP="00CE142F">
      <w:pPr>
        <w:pStyle w:val="Listaszerbekezds"/>
        <w:numPr>
          <w:ilvl w:val="1"/>
          <w:numId w:val="4"/>
        </w:numPr>
        <w:jc w:val="both"/>
      </w:pPr>
      <w:r w:rsidRPr="000815AC">
        <w:t>Az előkészítés során a döntéshozónak írásban döntést kell hoznia a közbeszerzési eljárás megindításáról, mely döntésben egyértelműen rögzíteni kell legalább:</w:t>
      </w:r>
    </w:p>
    <w:p w:rsidR="005F26CC" w:rsidRPr="000815AC" w:rsidRDefault="00CE142F" w:rsidP="00CE142F">
      <w:pPr>
        <w:pStyle w:val="Nincstrkz"/>
        <w:numPr>
          <w:ilvl w:val="0"/>
          <w:numId w:val="5"/>
        </w:numPr>
        <w:ind w:left="993" w:hanging="284"/>
        <w:jc w:val="both"/>
      </w:pPr>
      <w:r w:rsidRPr="000815AC">
        <w:t>az eljárás megnevezését</w:t>
      </w:r>
    </w:p>
    <w:p w:rsidR="00CE142F" w:rsidRPr="000815AC" w:rsidRDefault="00CE142F" w:rsidP="00CE142F">
      <w:pPr>
        <w:pStyle w:val="Nincstrkz"/>
        <w:numPr>
          <w:ilvl w:val="0"/>
          <w:numId w:val="5"/>
        </w:numPr>
        <w:ind w:left="993" w:hanging="284"/>
        <w:jc w:val="both"/>
      </w:pPr>
      <w:r w:rsidRPr="000815AC">
        <w:t>az eljárás típusát</w:t>
      </w:r>
    </w:p>
    <w:p w:rsidR="00CE142F" w:rsidRPr="000815AC" w:rsidRDefault="00CE142F" w:rsidP="00CE142F">
      <w:pPr>
        <w:pStyle w:val="Nincstrkz"/>
        <w:numPr>
          <w:ilvl w:val="0"/>
          <w:numId w:val="5"/>
        </w:numPr>
        <w:ind w:left="993" w:hanging="284"/>
        <w:jc w:val="both"/>
      </w:pPr>
      <w:r w:rsidRPr="000815AC">
        <w:t>az eljárást megindító felhívás/hirdetmény jóváhagyását</w:t>
      </w:r>
    </w:p>
    <w:p w:rsidR="00CE142F" w:rsidRPr="000815AC" w:rsidRDefault="00CE142F" w:rsidP="00CE142F">
      <w:pPr>
        <w:pStyle w:val="Nincstrkz"/>
        <w:numPr>
          <w:ilvl w:val="0"/>
          <w:numId w:val="5"/>
        </w:numPr>
        <w:ind w:left="993" w:hanging="284"/>
        <w:jc w:val="both"/>
      </w:pPr>
      <w:r w:rsidRPr="000815AC">
        <w:t xml:space="preserve">eljárástípustól függően, adott esetben az ajánlattételre felkért gazdasági szereplők körének meghatározását </w:t>
      </w:r>
    </w:p>
    <w:p w:rsidR="00CE142F" w:rsidRPr="000815AC" w:rsidRDefault="00CE142F" w:rsidP="00CE142F">
      <w:pPr>
        <w:pStyle w:val="Nincstrkz"/>
        <w:numPr>
          <w:ilvl w:val="0"/>
          <w:numId w:val="5"/>
        </w:numPr>
        <w:ind w:left="993" w:hanging="284"/>
        <w:jc w:val="both"/>
      </w:pPr>
      <w:r w:rsidRPr="000815AC">
        <w:t>a bírálóbizottság tagjainak kijelölését (név, szakértelem)</w:t>
      </w:r>
    </w:p>
    <w:p w:rsidR="00CE142F" w:rsidRPr="000815AC" w:rsidRDefault="00CE142F" w:rsidP="00CE142F">
      <w:pPr>
        <w:pStyle w:val="Nincstrkz"/>
        <w:numPr>
          <w:ilvl w:val="0"/>
          <w:numId w:val="5"/>
        </w:numPr>
        <w:ind w:left="993" w:hanging="284"/>
        <w:jc w:val="both"/>
      </w:pPr>
      <w:r w:rsidRPr="000815AC">
        <w:t>adott esetben külső szakértő megjelölését</w:t>
      </w:r>
    </w:p>
    <w:p w:rsidR="00CE142F" w:rsidRPr="000815AC" w:rsidRDefault="00CE142F" w:rsidP="00CE142F">
      <w:pPr>
        <w:pStyle w:val="Nincstrkz"/>
        <w:ind w:left="720"/>
        <w:jc w:val="both"/>
      </w:pPr>
    </w:p>
    <w:p w:rsidR="006760FF" w:rsidRPr="000815AC" w:rsidRDefault="00863A1F" w:rsidP="00933448">
      <w:pPr>
        <w:pStyle w:val="Listaszerbekezds"/>
        <w:numPr>
          <w:ilvl w:val="1"/>
          <w:numId w:val="4"/>
        </w:numPr>
        <w:jc w:val="both"/>
        <w:rPr>
          <w:b/>
        </w:rPr>
      </w:pPr>
      <w:r w:rsidRPr="000815AC">
        <w:t>A Kbt. 113.</w:t>
      </w:r>
      <w:r w:rsidR="005A7EF6">
        <w:t xml:space="preserve"> </w:t>
      </w:r>
      <w:r w:rsidRPr="000815AC">
        <w:t>§ (1) bekezdése szerinti eljárástípus esetén az eljárás megindítása előtt – az ott meghatározott határidőre figyelemmel – a Közbeszerzési Hatóság által elérhetővé tett elektronikus úton és módon a megindítandó eljárásról szóló összefoglaló tájékoztatást kell küldeni a Közbeszerzési Hatóságnak</w:t>
      </w:r>
      <w:r w:rsidR="00DB7D33" w:rsidRPr="000815AC">
        <w:t>, illetve az EKR rendszeren belül</w:t>
      </w:r>
      <w:r w:rsidRPr="000815AC">
        <w:t xml:space="preserve"> közzététel végett.</w:t>
      </w:r>
    </w:p>
    <w:p w:rsidR="0063103D" w:rsidRPr="000815AC" w:rsidRDefault="0063103D" w:rsidP="00CC4569">
      <w:pPr>
        <w:ind w:left="360"/>
        <w:jc w:val="center"/>
        <w:rPr>
          <w:b/>
        </w:rPr>
      </w:pPr>
    </w:p>
    <w:p w:rsidR="00CC4569" w:rsidRPr="000815AC" w:rsidRDefault="00CC4569" w:rsidP="00CC4569">
      <w:pPr>
        <w:ind w:left="360"/>
        <w:jc w:val="center"/>
        <w:rPr>
          <w:b/>
        </w:rPr>
      </w:pPr>
      <w:r w:rsidRPr="000815AC">
        <w:rPr>
          <w:b/>
        </w:rPr>
        <w:t>IV. fejezet</w:t>
      </w:r>
    </w:p>
    <w:p w:rsidR="00111FFE" w:rsidRPr="000815AC" w:rsidRDefault="00CC4569" w:rsidP="004567EE">
      <w:pPr>
        <w:ind w:left="360"/>
        <w:jc w:val="center"/>
        <w:rPr>
          <w:b/>
        </w:rPr>
      </w:pPr>
      <w:r w:rsidRPr="000815AC">
        <w:rPr>
          <w:b/>
        </w:rPr>
        <w:t>A közbeszerzések lefolytatása</w:t>
      </w:r>
    </w:p>
    <w:p w:rsidR="00CC4569" w:rsidRPr="000815AC" w:rsidRDefault="00CC4569" w:rsidP="00CC4569">
      <w:pPr>
        <w:pStyle w:val="Listaszerbekezds"/>
        <w:numPr>
          <w:ilvl w:val="0"/>
          <w:numId w:val="8"/>
        </w:numPr>
        <w:jc w:val="center"/>
        <w:rPr>
          <w:b/>
        </w:rPr>
      </w:pPr>
      <w:r w:rsidRPr="000815AC">
        <w:rPr>
          <w:b/>
        </w:rPr>
        <w:t>Az eljárás megindítása</w:t>
      </w:r>
      <w:r w:rsidR="0048646C" w:rsidRPr="000815AC">
        <w:rPr>
          <w:b/>
        </w:rPr>
        <w:t>, ajánlattételi/részvételi szakasz</w:t>
      </w:r>
    </w:p>
    <w:p w:rsidR="00957F00" w:rsidRPr="000815AC" w:rsidRDefault="00957F00" w:rsidP="00957F00">
      <w:pPr>
        <w:pStyle w:val="Listaszerbekezds"/>
        <w:rPr>
          <w:b/>
        </w:rPr>
      </w:pPr>
    </w:p>
    <w:p w:rsidR="00CC4569" w:rsidRPr="000815AC" w:rsidRDefault="00957F00" w:rsidP="0063103D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A közbeszerzési eljárás az előkészített és a döntéshozó által jóváhagyott felhívás/hirdetmény gazdasági szereplő</w:t>
      </w:r>
      <w:r w:rsidR="00C167A4" w:rsidRPr="000815AC">
        <w:t xml:space="preserve">k részére történő megküldésével, illetőleg a hirdetmény </w:t>
      </w:r>
      <w:r w:rsidRPr="000815AC">
        <w:t xml:space="preserve">közzétételével indul meg. </w:t>
      </w:r>
    </w:p>
    <w:p w:rsidR="0048646C" w:rsidRPr="000815AC" w:rsidRDefault="0048646C" w:rsidP="0063103D">
      <w:pPr>
        <w:pStyle w:val="Listaszerbekezds"/>
        <w:ind w:left="709" w:hanging="425"/>
        <w:jc w:val="both"/>
      </w:pPr>
    </w:p>
    <w:p w:rsidR="00957F00" w:rsidRPr="000815AC" w:rsidRDefault="0048646C" w:rsidP="0063103D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Az ajánlattételi/részvételi szakaszban a kiegészítő tájékoztatás kérésekre a válasz megadása, továbbá a helyszíni bejárásra a Kbt. 56.</w:t>
      </w:r>
      <w:r w:rsidR="005A7EF6">
        <w:t xml:space="preserve"> </w:t>
      </w:r>
      <w:r w:rsidRPr="000815AC">
        <w:t>§-a</w:t>
      </w:r>
      <w:r w:rsidR="00863A1F" w:rsidRPr="000815AC">
        <w:t>, illetőleg 114.</w:t>
      </w:r>
      <w:r w:rsidR="005A7EF6">
        <w:t xml:space="preserve"> </w:t>
      </w:r>
      <w:r w:rsidR="00863A1F" w:rsidRPr="000815AC">
        <w:t>§ (6) bekezdése</w:t>
      </w:r>
      <w:r w:rsidRPr="000815AC">
        <w:t xml:space="preserve"> </w:t>
      </w:r>
      <w:r w:rsidR="00863A1F" w:rsidRPr="000815AC">
        <w:t>alapján kerülhet sor.</w:t>
      </w:r>
      <w:r w:rsidRPr="000815AC">
        <w:t xml:space="preserve"> </w:t>
      </w:r>
    </w:p>
    <w:p w:rsidR="00863A1F" w:rsidRPr="000815AC" w:rsidRDefault="00863A1F" w:rsidP="0063103D">
      <w:pPr>
        <w:pStyle w:val="Listaszerbekezds"/>
        <w:ind w:left="709" w:hanging="425"/>
      </w:pPr>
    </w:p>
    <w:p w:rsidR="00150E7F" w:rsidRPr="000815AC" w:rsidRDefault="00863A1F" w:rsidP="0063103D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Az ajánlattételi/részvételi határidő lejártáig a felhívás/hirdetmény tartalma szükség esetén módosítható, mely esetben eljárástípustól függően a Kbt. 55.</w:t>
      </w:r>
      <w:r w:rsidR="005A7EF6">
        <w:t xml:space="preserve"> </w:t>
      </w:r>
      <w:r w:rsidRPr="000815AC">
        <w:t>§, illetőleg a Kbt. 113.</w:t>
      </w:r>
      <w:r w:rsidR="005A7EF6">
        <w:t xml:space="preserve"> </w:t>
      </w:r>
      <w:r w:rsidRPr="000815AC">
        <w:t>§ (4) bekezdése, vagy a Kbt. 115.</w:t>
      </w:r>
      <w:r w:rsidR="005A7EF6">
        <w:t xml:space="preserve"> </w:t>
      </w:r>
      <w:r w:rsidRPr="000815AC">
        <w:t>§ (3) bekezdése alkalmazandó.</w:t>
      </w:r>
    </w:p>
    <w:p w:rsidR="00150E7F" w:rsidRPr="000815AC" w:rsidRDefault="00150E7F" w:rsidP="0063103D">
      <w:pPr>
        <w:pStyle w:val="Listaszerbekezds"/>
        <w:ind w:left="709" w:hanging="425"/>
      </w:pPr>
    </w:p>
    <w:p w:rsidR="00150E7F" w:rsidRPr="000815AC" w:rsidRDefault="00C167A4" w:rsidP="0063103D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Az eljáráshoz tartozó közbeszerzési dokumentumokat (dokumentációt) a felhívásban/hirdetményben megjelölt időtartamban és módon valamennyi érdekelt gazdasági szereplőnek rendelkezésre kell bocsátani</w:t>
      </w:r>
      <w:r w:rsidR="00150E7F" w:rsidRPr="000815AC">
        <w:t xml:space="preserve">, illetőleg amennyiben a Kbt. 39.§-a szerinti előírás alapján a feltételek fennállnak, korlátlanul és </w:t>
      </w:r>
      <w:proofErr w:type="spellStart"/>
      <w:r w:rsidR="00150E7F" w:rsidRPr="000815AC">
        <w:t>teljeskörűen</w:t>
      </w:r>
      <w:proofErr w:type="spellEnd"/>
      <w:r w:rsidR="00150E7F" w:rsidRPr="000815AC">
        <w:t>, közvetlenül és díjmentesen elektronikusan elérhetővé kell tenni</w:t>
      </w:r>
    </w:p>
    <w:p w:rsidR="0048646C" w:rsidRPr="000815AC" w:rsidRDefault="0048646C" w:rsidP="0048646C">
      <w:pPr>
        <w:pStyle w:val="Listaszerbekezds"/>
        <w:ind w:left="1080"/>
      </w:pPr>
    </w:p>
    <w:p w:rsidR="00CC4569" w:rsidRPr="000815AC" w:rsidRDefault="00CC4569" w:rsidP="00CC4569">
      <w:pPr>
        <w:pStyle w:val="Listaszerbekezds"/>
        <w:numPr>
          <w:ilvl w:val="0"/>
          <w:numId w:val="8"/>
        </w:numPr>
        <w:jc w:val="center"/>
        <w:rPr>
          <w:b/>
        </w:rPr>
      </w:pPr>
      <w:r w:rsidRPr="000815AC">
        <w:rPr>
          <w:b/>
        </w:rPr>
        <w:t>Az ajánlatok</w:t>
      </w:r>
      <w:r w:rsidR="00111FFE" w:rsidRPr="000815AC">
        <w:rPr>
          <w:b/>
        </w:rPr>
        <w:t xml:space="preserve"> (részvételi jelentkezések)</w:t>
      </w:r>
      <w:r w:rsidRPr="000815AC">
        <w:rPr>
          <w:b/>
        </w:rPr>
        <w:t xml:space="preserve"> bontása</w:t>
      </w:r>
    </w:p>
    <w:p w:rsidR="0063103D" w:rsidRPr="000815AC" w:rsidRDefault="0063103D" w:rsidP="0063103D">
      <w:pPr>
        <w:pStyle w:val="Listaszerbekezds"/>
        <w:rPr>
          <w:b/>
        </w:rPr>
      </w:pPr>
    </w:p>
    <w:p w:rsidR="00DB7D33" w:rsidRPr="000815AC" w:rsidRDefault="00DB7D33" w:rsidP="0063103D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Elektronikus eljárás:</w:t>
      </w:r>
    </w:p>
    <w:p w:rsidR="00DB7D33" w:rsidRPr="000815AC" w:rsidRDefault="00DB7D33" w:rsidP="00DB7D33">
      <w:pPr>
        <w:pStyle w:val="Listaszerbekezds"/>
        <w:ind w:left="709"/>
        <w:jc w:val="both"/>
      </w:pPr>
      <w:r w:rsidRPr="000815AC">
        <w:t xml:space="preserve">EKR használata esetén a bontás az elektronikus rendszeren belül történik. </w:t>
      </w:r>
    </w:p>
    <w:p w:rsidR="00DB7D33" w:rsidRPr="000815AC" w:rsidRDefault="00DB7D33" w:rsidP="00DB7D33">
      <w:pPr>
        <w:pStyle w:val="Listaszerbekezds"/>
        <w:ind w:left="709"/>
        <w:jc w:val="both"/>
      </w:pPr>
    </w:p>
    <w:p w:rsidR="00DB7D33" w:rsidRPr="000815AC" w:rsidRDefault="00DB7D33" w:rsidP="0063103D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EKR rendszeren kívüli bontás:</w:t>
      </w:r>
    </w:p>
    <w:p w:rsidR="0063103D" w:rsidRPr="000815AC" w:rsidRDefault="00DB7D33" w:rsidP="00DB7D33">
      <w:pPr>
        <w:ind w:left="1416" w:hanging="565"/>
        <w:jc w:val="both"/>
      </w:pPr>
      <w:r w:rsidRPr="000815AC">
        <w:t>2.2.1 A</w:t>
      </w:r>
      <w:r w:rsidR="0063103D" w:rsidRPr="000815AC">
        <w:t xml:space="preserve"> felhívás/hirdetmény szerinti határidő lejártának időpontjában (bontás időpontja) valamennyi beérkezett ajánlat bontását meg kell kezdeni, és addig kell folytatni, amíg valamennyi ajánlat bontására sor nem került. A bontásról jegyzőkönyvet kell felvenni, és szükség szerint (nagy számú jelenlévő esetén) jelenléti ívet kell készíteni. Az ajánlatok felbontásakor ismertetni – és a jegyzőkönyvben is rögzíteni – kell az ajánlattevők nevét, címét (székhelyét, lakóhelyét), valamint azokat a főbb, számszerűsíthető adatokat, amelyek az értékelési szempontok alapján értékelésre kerülnek</w:t>
      </w:r>
      <w:r w:rsidR="006F3779" w:rsidRPr="000815AC">
        <w:t>. Az ajánlatok bontásának megkezdése előtt ismertethető a rendelkezésére álló fedezet összege is. A részvételi jelentkezések felbontásakor ismertetni kell a részvételre jelentkezők nevét, címét (székhelyét, lakóhelyét).</w:t>
      </w:r>
      <w:r w:rsidR="0063103D" w:rsidRPr="000815AC">
        <w:t xml:space="preserve"> </w:t>
      </w:r>
      <w:r w:rsidR="006F3779" w:rsidRPr="000815AC">
        <w:t>A bontási jegyzőkönyvet a bontástól számított öt napon belül kell megküldeni az összes ajánlattevőnek (részvételre jelentkezőnek).</w:t>
      </w:r>
    </w:p>
    <w:p w:rsidR="0063103D" w:rsidRPr="000815AC" w:rsidRDefault="0063103D" w:rsidP="0063103D">
      <w:pPr>
        <w:pStyle w:val="Listaszerbekezds"/>
        <w:ind w:left="709"/>
        <w:jc w:val="both"/>
      </w:pPr>
    </w:p>
    <w:p w:rsidR="00DB7D33" w:rsidRPr="000815AC" w:rsidRDefault="0063103D" w:rsidP="00DB7D33">
      <w:pPr>
        <w:pStyle w:val="Listaszerbekezds"/>
        <w:numPr>
          <w:ilvl w:val="2"/>
          <w:numId w:val="12"/>
        </w:numPr>
        <w:jc w:val="both"/>
      </w:pPr>
      <w:r w:rsidRPr="000815AC">
        <w:t>Az ajánlatok</w:t>
      </w:r>
      <w:r w:rsidR="006F3779" w:rsidRPr="000815AC">
        <w:t>/részvételi jelentkezés</w:t>
      </w:r>
      <w:r w:rsidRPr="000815AC">
        <w:t xml:space="preserve"> felbontásánál csak az ajánlatkérő, az ajánlattevők (részvételre jelentkezők), valamint az általuk meghívott személyek, továbbá - a közbeszerzéshez támogatásban részesülő ajánlatkérő esetében - a külön jogszabályban meghatározott szervek képviselői és személyek lehetnek jelen. E személyek a bontáson a felolvasólapba betekinthetnek.</w:t>
      </w:r>
    </w:p>
    <w:p w:rsidR="00DB7D33" w:rsidRPr="000815AC" w:rsidRDefault="00DB7D33" w:rsidP="00DB7D33">
      <w:pPr>
        <w:pStyle w:val="Listaszerbekezds"/>
        <w:ind w:left="1440"/>
        <w:jc w:val="both"/>
      </w:pPr>
    </w:p>
    <w:p w:rsidR="000675FC" w:rsidRPr="000815AC" w:rsidRDefault="006F3779" w:rsidP="004567EE">
      <w:pPr>
        <w:pStyle w:val="Listaszerbekezds"/>
        <w:numPr>
          <w:ilvl w:val="2"/>
          <w:numId w:val="12"/>
        </w:numPr>
        <w:jc w:val="both"/>
      </w:pPr>
      <w:r w:rsidRPr="000815AC">
        <w:t>A határidő után beérkezett ajánlat vagy részvételi jelentkezés benyújtásáról szintén jegyzőkönyvet kell felvenni, és azt az összes - beleértve az elkésett - ajánlattevőnek, illetve részvételre jelentkezőnek megküldeni.</w:t>
      </w:r>
    </w:p>
    <w:p w:rsidR="0063103D" w:rsidRPr="000815AC" w:rsidRDefault="0063103D" w:rsidP="0063103D">
      <w:pPr>
        <w:pStyle w:val="Listaszerbekezds"/>
        <w:rPr>
          <w:b/>
        </w:rPr>
      </w:pPr>
    </w:p>
    <w:p w:rsidR="00CC4569" w:rsidRPr="000815AC" w:rsidRDefault="00CC4569" w:rsidP="00CC4569">
      <w:pPr>
        <w:pStyle w:val="Listaszerbekezds"/>
        <w:numPr>
          <w:ilvl w:val="0"/>
          <w:numId w:val="8"/>
        </w:numPr>
        <w:jc w:val="center"/>
        <w:rPr>
          <w:b/>
        </w:rPr>
      </w:pPr>
      <w:r w:rsidRPr="000815AC">
        <w:rPr>
          <w:b/>
        </w:rPr>
        <w:t>Az ajánlatok</w:t>
      </w:r>
      <w:r w:rsidR="00111FFE" w:rsidRPr="000815AC">
        <w:rPr>
          <w:b/>
        </w:rPr>
        <w:t>/részvételi jelentkezések</w:t>
      </w:r>
      <w:r w:rsidRPr="000815AC">
        <w:rPr>
          <w:b/>
        </w:rPr>
        <w:t xml:space="preserve"> értékelése</w:t>
      </w:r>
      <w:r w:rsidR="00296ABA" w:rsidRPr="000815AC">
        <w:rPr>
          <w:b/>
        </w:rPr>
        <w:t>, az értékelési szakasz</w:t>
      </w:r>
    </w:p>
    <w:p w:rsidR="00111FFE" w:rsidRPr="000815AC" w:rsidRDefault="00111FFE" w:rsidP="00111FFE">
      <w:pPr>
        <w:pStyle w:val="Listaszerbekezds"/>
        <w:rPr>
          <w:b/>
        </w:rPr>
      </w:pPr>
    </w:p>
    <w:p w:rsidR="00CC4569" w:rsidRPr="000815AC" w:rsidRDefault="00111FFE" w:rsidP="00111FFE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 xml:space="preserve">A bontási jegyzőkönyv alapján határidőben beérkezett ajánlatok/részvételi jelentkezések </w:t>
      </w:r>
      <w:proofErr w:type="gramStart"/>
      <w:r w:rsidRPr="000815AC">
        <w:t>figyelembe vételével</w:t>
      </w:r>
      <w:proofErr w:type="gramEnd"/>
      <w:r w:rsidRPr="000815AC">
        <w:t xml:space="preserve"> a bírálóbizottságnak meg kell vizsgálnia, hogy az ajánlatok, illetve részvételi jelentkezések megfelelnek-e a közbeszerzési dokumentumokban, valamint a jogszabályokban meghatározott feltételeknek. A bírálóbizottság megvizsgálja, hogy mely </w:t>
      </w:r>
      <w:r w:rsidRPr="000815AC">
        <w:lastRenderedPageBreak/>
        <w:t>ajánlat vagy részvételi jelentkezés érvénytelen, és hogy van-e olyan gazdasági szereplő, akit az eljárásból ki kell zárni.</w:t>
      </w:r>
    </w:p>
    <w:p w:rsidR="00933448" w:rsidRPr="000815AC" w:rsidRDefault="00933448" w:rsidP="00933448">
      <w:pPr>
        <w:pStyle w:val="Listaszerbekezds"/>
        <w:ind w:left="709"/>
        <w:jc w:val="both"/>
      </w:pPr>
    </w:p>
    <w:p w:rsidR="000675FC" w:rsidRPr="000815AC" w:rsidRDefault="00933448" w:rsidP="004C566E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Hiánypótlás, illetőleg tisztázandó kérdés esetén a bírálóbizottság dönt a hiánypótlás, illetőleg felvilágosítás kérés elrendeléséről, és a felmerült hiány, illetőleg tisztázandó kérdésre tekintettel meghatározza az erre nyitva álló határidőt.</w:t>
      </w:r>
      <w:r w:rsidR="00296ABA" w:rsidRPr="000815AC">
        <w:t xml:space="preserve"> </w:t>
      </w:r>
    </w:p>
    <w:p w:rsidR="00296ABA" w:rsidRPr="000815AC" w:rsidRDefault="00296ABA" w:rsidP="00296ABA">
      <w:pPr>
        <w:pStyle w:val="Listaszerbekezds"/>
      </w:pPr>
    </w:p>
    <w:p w:rsidR="00296ABA" w:rsidRPr="000815AC" w:rsidRDefault="00296ABA" w:rsidP="00111FFE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 xml:space="preserve">Tárgyalásos eljárás, illetőleg tárgyalás esetén a bírálóbizottság a felhívásban/hirdetményben, illetőleg az erre vonatkozó közbeszerzési dokumentumban megjelölt időpontban, feltételekkel és keretek között tárgyalást tart. </w:t>
      </w:r>
    </w:p>
    <w:p w:rsidR="00296ABA" w:rsidRPr="000815AC" w:rsidRDefault="00296ABA" w:rsidP="00296ABA">
      <w:pPr>
        <w:pStyle w:val="Listaszerbekezds"/>
      </w:pPr>
    </w:p>
    <w:p w:rsidR="00111FFE" w:rsidRPr="000815AC" w:rsidRDefault="00111FFE" w:rsidP="00111FFE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Az érvényesnek talált ajánlatokat a bírálóbizottság az értékelési szempont</w:t>
      </w:r>
      <w:r w:rsidR="000675FC" w:rsidRPr="000815AC">
        <w:t>(</w:t>
      </w:r>
      <w:r w:rsidRPr="000815AC">
        <w:t>ok</w:t>
      </w:r>
      <w:r w:rsidR="000675FC" w:rsidRPr="000815AC">
        <w:t>)</w:t>
      </w:r>
      <w:r w:rsidRPr="000815AC">
        <w:t xml:space="preserve"> alapján értékeli, és javaslatot tesz a nyertes gazdasági szereplőre, továbbá a bírálóbizottság döntésétől függően a második helyezettre.</w:t>
      </w:r>
    </w:p>
    <w:p w:rsidR="000675FC" w:rsidRPr="000815AC" w:rsidRDefault="000675FC" w:rsidP="000675FC">
      <w:pPr>
        <w:pStyle w:val="Listaszerbekezds"/>
      </w:pPr>
    </w:p>
    <w:p w:rsidR="00111FFE" w:rsidRPr="000815AC" w:rsidRDefault="000675FC" w:rsidP="00111FFE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A bírálóbizottság a munkájáról jegyzőkönyvet vesz fel, melyhez egyenkénti</w:t>
      </w:r>
      <w:r w:rsidR="00296ABA" w:rsidRPr="000815AC">
        <w:t xml:space="preserve"> bírálati lapot is csatolhatnak a tagok. </w:t>
      </w:r>
      <w:r w:rsidRPr="000815AC">
        <w:t>A bírálóbizottság akkor láthatja el az értékelési feladat</w:t>
      </w:r>
      <w:r w:rsidR="00933448" w:rsidRPr="000815AC">
        <w:t>ait</w:t>
      </w:r>
      <w:r w:rsidRPr="000815AC">
        <w:t>, ha az ülésén legalább a</w:t>
      </w:r>
      <w:r w:rsidR="00296ABA" w:rsidRPr="000815AC">
        <w:t xml:space="preserve"> kijelölt/felkért</w:t>
      </w:r>
      <w:r w:rsidRPr="000815AC">
        <w:t xml:space="preserve"> tagok fele, de legalább a Kbt. </w:t>
      </w:r>
      <w:r w:rsidR="00933448" w:rsidRPr="000815AC">
        <w:t xml:space="preserve">27.§ (3)-(4) bekezdése szerinti létszám és szakértelem biztosított. </w:t>
      </w:r>
      <w:r w:rsidRPr="000815AC">
        <w:t xml:space="preserve">Amennyiben a bírálat során a </w:t>
      </w:r>
      <w:r w:rsidR="00933448" w:rsidRPr="000815AC">
        <w:t xml:space="preserve">jelen lévő </w:t>
      </w:r>
      <w:r w:rsidRPr="000815AC">
        <w:t>tagok eltérő véleményen vannak, úgy a jegyzőkönyvben rögzíteni kell az eltérő véleményt, és erről a tagok között szavazást kell tartani. A legtöbb szavazatot kapott álláspontot kell a döntéshozó elé terjeszteni.</w:t>
      </w:r>
      <w:r w:rsidR="00933448" w:rsidRPr="000815AC">
        <w:t xml:space="preserve"> Véleményeltérés hiányában nem szükséges külön szavazást tartani.  </w:t>
      </w:r>
    </w:p>
    <w:p w:rsidR="000675FC" w:rsidRPr="000815AC" w:rsidRDefault="000675FC" w:rsidP="000675FC">
      <w:pPr>
        <w:pStyle w:val="Listaszerbekezds"/>
      </w:pPr>
    </w:p>
    <w:p w:rsidR="000675FC" w:rsidRPr="000815AC" w:rsidRDefault="000675FC" w:rsidP="00111FFE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Az értékelési/bírálati jegyzőkönyv alapján írásbeli szakvéleményt és döntési javaslatot kell a bírálóbizottságnak a döntéshozó e</w:t>
      </w:r>
      <w:r w:rsidR="00933448" w:rsidRPr="000815AC">
        <w:t>lé terjeszteni, melyet valamennyi, értékelésben részt vevő bíráló tag aláír. Az írásbeli szakvélemény és döntési javaslat tartalmazza legalább:</w:t>
      </w:r>
    </w:p>
    <w:p w:rsidR="00933448" w:rsidRPr="000815AC" w:rsidRDefault="00933448" w:rsidP="00933448">
      <w:pPr>
        <w:pStyle w:val="Listaszerbekezds"/>
      </w:pPr>
    </w:p>
    <w:p w:rsidR="00933448" w:rsidRPr="000815AC" w:rsidRDefault="00933448" w:rsidP="00296ABA">
      <w:pPr>
        <w:pStyle w:val="Listaszerbekezds"/>
        <w:numPr>
          <w:ilvl w:val="0"/>
          <w:numId w:val="5"/>
        </w:numPr>
        <w:ind w:left="851" w:hanging="142"/>
        <w:jc w:val="both"/>
      </w:pPr>
      <w:r w:rsidRPr="000815AC">
        <w:t>az eljárás megnevezését</w:t>
      </w:r>
    </w:p>
    <w:p w:rsidR="00933448" w:rsidRPr="000815AC" w:rsidRDefault="00933448" w:rsidP="00296ABA">
      <w:pPr>
        <w:pStyle w:val="Listaszerbekezds"/>
        <w:numPr>
          <w:ilvl w:val="0"/>
          <w:numId w:val="5"/>
        </w:numPr>
        <w:ind w:left="851" w:hanging="142"/>
        <w:jc w:val="both"/>
      </w:pPr>
      <w:r w:rsidRPr="000815AC">
        <w:t>javaslatot az érvényes ajánlattevő(k)re, javaslatot az érvénytelen ajánlattevő(k)re és az érvénytelenség indokaira</w:t>
      </w:r>
    </w:p>
    <w:p w:rsidR="00933448" w:rsidRPr="000815AC" w:rsidRDefault="00933448" w:rsidP="00296ABA">
      <w:pPr>
        <w:pStyle w:val="Listaszerbekezds"/>
        <w:numPr>
          <w:ilvl w:val="0"/>
          <w:numId w:val="5"/>
        </w:numPr>
        <w:ind w:left="851" w:hanging="142"/>
        <w:jc w:val="both"/>
      </w:pPr>
      <w:r w:rsidRPr="000815AC">
        <w:t xml:space="preserve">javaslatot az eljárás eredményére, illetőleg </w:t>
      </w:r>
      <w:proofErr w:type="spellStart"/>
      <w:r w:rsidRPr="000815AC">
        <w:t>eredménytelenségére</w:t>
      </w:r>
      <w:proofErr w:type="spellEnd"/>
      <w:r w:rsidRPr="000815AC">
        <w:t xml:space="preserve"> és annak indokára</w:t>
      </w:r>
    </w:p>
    <w:p w:rsidR="00933448" w:rsidRPr="000815AC" w:rsidRDefault="00933448" w:rsidP="00296ABA">
      <w:pPr>
        <w:pStyle w:val="Listaszerbekezds"/>
        <w:numPr>
          <w:ilvl w:val="0"/>
          <w:numId w:val="5"/>
        </w:numPr>
        <w:ind w:left="851" w:hanging="142"/>
        <w:jc w:val="both"/>
      </w:pPr>
      <w:r w:rsidRPr="000815AC">
        <w:t>eredményes eljárás esetén javaslatot a nyertes gazdasági szereplőre, a nyertes ajánlat szerinti értékelési szempontok ismertetésével</w:t>
      </w:r>
    </w:p>
    <w:p w:rsidR="00933448" w:rsidRPr="000815AC" w:rsidRDefault="00933448" w:rsidP="00296ABA">
      <w:pPr>
        <w:pStyle w:val="Listaszerbekezds"/>
        <w:numPr>
          <w:ilvl w:val="0"/>
          <w:numId w:val="5"/>
        </w:numPr>
        <w:ind w:left="851" w:hanging="142"/>
        <w:jc w:val="both"/>
      </w:pPr>
      <w:r w:rsidRPr="000815AC">
        <w:t>adott esetben javaslatot a második helyezett nyertes gazdasági szereplőre, az ajánlata szerinti értékelési szempontok ismertetésével</w:t>
      </w:r>
    </w:p>
    <w:p w:rsidR="00933448" w:rsidRPr="000815AC" w:rsidRDefault="00933448" w:rsidP="00933448">
      <w:pPr>
        <w:pStyle w:val="Listaszerbekezds"/>
      </w:pPr>
    </w:p>
    <w:p w:rsidR="00933448" w:rsidRPr="000815AC" w:rsidRDefault="00296ABA" w:rsidP="00111FFE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>Részvételi jelentkezés esetén a 3.5. pont szerintieket megfelelően alkalmazni kell, arra tekintettel, hogy részvételi szakaszban ajánlat nem tehető.</w:t>
      </w:r>
    </w:p>
    <w:p w:rsidR="00296ABA" w:rsidRPr="000815AC" w:rsidRDefault="00296ABA" w:rsidP="00296ABA">
      <w:pPr>
        <w:pStyle w:val="Listaszerbekezds"/>
        <w:ind w:left="709"/>
        <w:jc w:val="both"/>
      </w:pPr>
    </w:p>
    <w:p w:rsidR="00296ABA" w:rsidRPr="000815AC" w:rsidRDefault="00296ABA" w:rsidP="00111FFE">
      <w:pPr>
        <w:pStyle w:val="Listaszerbekezds"/>
        <w:numPr>
          <w:ilvl w:val="1"/>
          <w:numId w:val="8"/>
        </w:numPr>
        <w:ind w:left="709" w:hanging="425"/>
        <w:jc w:val="both"/>
      </w:pPr>
      <w:r w:rsidRPr="000815AC">
        <w:t xml:space="preserve">Közbenső döntés </w:t>
      </w:r>
      <w:r w:rsidR="00DA4ED0" w:rsidRPr="000815AC">
        <w:t xml:space="preserve">meghozatalának felmerülése </w:t>
      </w:r>
      <w:r w:rsidRPr="000815AC">
        <w:t xml:space="preserve">esetén </w:t>
      </w:r>
      <w:r w:rsidR="00DA4ED0" w:rsidRPr="000815AC">
        <w:t>a bírálóbizottság javaslatot tesz a döntéshozó részére, és a döntéshozó a javaslat szerinti tartalommal hozza meg döntését.</w:t>
      </w:r>
    </w:p>
    <w:p w:rsidR="00296ABA" w:rsidRPr="000815AC" w:rsidRDefault="00296ABA" w:rsidP="00296ABA">
      <w:pPr>
        <w:pStyle w:val="Listaszerbekezds"/>
        <w:ind w:left="709"/>
        <w:jc w:val="both"/>
      </w:pPr>
    </w:p>
    <w:p w:rsidR="00CC4569" w:rsidRPr="000815AC" w:rsidRDefault="00CC4569" w:rsidP="00CC4569">
      <w:pPr>
        <w:pStyle w:val="Listaszerbekezds"/>
        <w:numPr>
          <w:ilvl w:val="0"/>
          <w:numId w:val="8"/>
        </w:numPr>
        <w:jc w:val="center"/>
        <w:rPr>
          <w:b/>
        </w:rPr>
      </w:pPr>
      <w:r w:rsidRPr="000815AC">
        <w:rPr>
          <w:b/>
        </w:rPr>
        <w:t>Döntés az eljárás eredményéről, szerződéskötés, az eljárás lezárása</w:t>
      </w:r>
    </w:p>
    <w:p w:rsidR="00CC4569" w:rsidRPr="000815AC" w:rsidRDefault="00296ABA" w:rsidP="00296ABA">
      <w:pPr>
        <w:ind w:left="360"/>
      </w:pPr>
      <w:r w:rsidRPr="000815AC">
        <w:t>4.1. A bírálóbizottság döntési javaslata és írásbeli szakvéleménye alapján a döntéshozó meghozza az eljárást lezár</w:t>
      </w:r>
      <w:r w:rsidR="00DA4ED0" w:rsidRPr="000815AC">
        <w:t>ó döntését, mely tartalmazza legalább:</w:t>
      </w:r>
    </w:p>
    <w:p w:rsidR="00DA4ED0" w:rsidRPr="000815AC" w:rsidRDefault="00DA4ED0" w:rsidP="00DA4ED0">
      <w:pPr>
        <w:pStyle w:val="Nincstrkz"/>
        <w:ind w:firstLine="708"/>
      </w:pPr>
      <w:r w:rsidRPr="000815AC">
        <w:t>- az eljárás megnevezését</w:t>
      </w:r>
    </w:p>
    <w:p w:rsidR="00DA4ED0" w:rsidRPr="000815AC" w:rsidRDefault="00DA4ED0" w:rsidP="00DA4ED0">
      <w:pPr>
        <w:pStyle w:val="Listaszerbekezds"/>
        <w:numPr>
          <w:ilvl w:val="0"/>
          <w:numId w:val="5"/>
        </w:numPr>
        <w:ind w:left="851" w:hanging="142"/>
        <w:jc w:val="both"/>
      </w:pPr>
      <w:r w:rsidRPr="000815AC">
        <w:lastRenderedPageBreak/>
        <w:t>döntést az érvényes ajánlattevő(k)re, az érvénytelen ajánlattevő(k)re és az érvénytelenség indokaira vonatkozóan</w:t>
      </w:r>
    </w:p>
    <w:p w:rsidR="00DA4ED0" w:rsidRPr="000815AC" w:rsidRDefault="00DA4ED0" w:rsidP="00DA4ED0">
      <w:pPr>
        <w:pStyle w:val="Listaszerbekezds"/>
        <w:numPr>
          <w:ilvl w:val="0"/>
          <w:numId w:val="5"/>
        </w:numPr>
        <w:ind w:left="851" w:hanging="142"/>
        <w:jc w:val="both"/>
      </w:pPr>
      <w:r w:rsidRPr="000815AC">
        <w:t xml:space="preserve">döntést az eljárás eredményére, illetőleg </w:t>
      </w:r>
      <w:proofErr w:type="spellStart"/>
      <w:r w:rsidRPr="000815AC">
        <w:t>eredménytelenségére</w:t>
      </w:r>
      <w:proofErr w:type="spellEnd"/>
      <w:r w:rsidRPr="000815AC">
        <w:t xml:space="preserve"> és annak indokára vonatkozóan</w:t>
      </w:r>
    </w:p>
    <w:p w:rsidR="00DA4ED0" w:rsidRPr="000815AC" w:rsidRDefault="00DA4ED0" w:rsidP="00DA4ED0">
      <w:pPr>
        <w:pStyle w:val="Listaszerbekezds"/>
        <w:numPr>
          <w:ilvl w:val="0"/>
          <w:numId w:val="5"/>
        </w:numPr>
        <w:ind w:left="851" w:hanging="142"/>
        <w:jc w:val="both"/>
      </w:pPr>
      <w:r w:rsidRPr="000815AC">
        <w:t>eredményes eljárás esetén döntést a nyertes gazdasági szereplőre, a nyertes ajánlat szerinti értékelési szempontok ismertetésével</w:t>
      </w:r>
    </w:p>
    <w:p w:rsidR="00DA4ED0" w:rsidRPr="000815AC" w:rsidRDefault="00DA4ED0" w:rsidP="00DA4ED0">
      <w:pPr>
        <w:pStyle w:val="Listaszerbekezds"/>
        <w:numPr>
          <w:ilvl w:val="0"/>
          <w:numId w:val="5"/>
        </w:numPr>
        <w:ind w:left="851" w:hanging="142"/>
        <w:jc w:val="both"/>
      </w:pPr>
      <w:r w:rsidRPr="000815AC">
        <w:t>adott esetben döntést a második helyezett nyertes gazdasági szereplőre, az ajánlata szerinti értékelési szempontok ismertetésével</w:t>
      </w:r>
    </w:p>
    <w:p w:rsidR="00DA4ED0" w:rsidRPr="000815AC" w:rsidRDefault="00DA4ED0" w:rsidP="00DA4ED0">
      <w:pPr>
        <w:ind w:left="360"/>
        <w:jc w:val="both"/>
      </w:pPr>
      <w:r w:rsidRPr="000815AC">
        <w:t>4.2. Az eljárást lezáró döntés meghozatalát követően annak tartalmáról tájékoztatni kell az eljárásban részt vevő gazdasági szereplőket három munkanapon belül, külön jogszabály szerinti összegezés minta kitöltésével és gazdasági szereplők részére történő megküldésével.</w:t>
      </w:r>
    </w:p>
    <w:p w:rsidR="00DA4ED0" w:rsidRPr="000815AC" w:rsidRDefault="00DA4ED0" w:rsidP="00DA4ED0">
      <w:pPr>
        <w:ind w:left="360"/>
        <w:jc w:val="both"/>
      </w:pPr>
      <w:r w:rsidRPr="000815AC">
        <w:t xml:space="preserve">4.3. Eredménytelen eljárás esetén is a döntés szerinti tartalommal kell az </w:t>
      </w:r>
      <w:proofErr w:type="spellStart"/>
      <w:r w:rsidRPr="000815AC">
        <w:t>összegezést</w:t>
      </w:r>
      <w:proofErr w:type="spellEnd"/>
      <w:r w:rsidRPr="000815AC">
        <w:t xml:space="preserve"> elkészíteni.</w:t>
      </w:r>
    </w:p>
    <w:p w:rsidR="00DA4ED0" w:rsidRPr="000815AC" w:rsidRDefault="00DA4ED0" w:rsidP="00DA4ED0">
      <w:pPr>
        <w:ind w:left="360"/>
        <w:jc w:val="both"/>
      </w:pPr>
      <w:r w:rsidRPr="000815AC">
        <w:t xml:space="preserve">4.4. Az </w:t>
      </w:r>
      <w:proofErr w:type="spellStart"/>
      <w:r w:rsidRPr="000815AC">
        <w:t>összegezést</w:t>
      </w:r>
      <w:proofErr w:type="spellEnd"/>
      <w:r w:rsidRPr="000815AC">
        <w:t xml:space="preserve"> a megküldése, illetőleg elkészítése napján fel kell tölteni a Közbeszerzési Hatóság által üzemeltetett közbeszerzési adatbázisba (KBA)</w:t>
      </w:r>
      <w:r w:rsidR="00DB7D33" w:rsidRPr="000815AC">
        <w:t>, illetőleg az EKR rendszer használatával kell megküldeni</w:t>
      </w:r>
      <w:r w:rsidRPr="000815AC">
        <w:t>.</w:t>
      </w:r>
    </w:p>
    <w:p w:rsidR="00DA4ED0" w:rsidRPr="000815AC" w:rsidRDefault="00DA4ED0" w:rsidP="00DA4ED0">
      <w:pPr>
        <w:ind w:left="360"/>
        <w:jc w:val="both"/>
      </w:pPr>
      <w:r w:rsidRPr="000815AC">
        <w:t xml:space="preserve">4.5. Az </w:t>
      </w:r>
      <w:proofErr w:type="spellStart"/>
      <w:r w:rsidRPr="000815AC">
        <w:t>összegezésben</w:t>
      </w:r>
      <w:proofErr w:type="spellEnd"/>
      <w:r w:rsidRPr="000815AC">
        <w:t xml:space="preserve"> szereplő szerződéskötési tilalmi időszak utolsó napját követő napon lehet a nyertessel a szerződést megkötni. </w:t>
      </w:r>
      <w:r w:rsidR="0082435F" w:rsidRPr="000815AC">
        <w:t>A megkötött szerződést haladéktalanul fel kell tölteni a Közbeszerzési Hatóság által üzemeltetett közbeszerzési adatbázisba (KBA)</w:t>
      </w:r>
      <w:r w:rsidR="00DB7D33" w:rsidRPr="000815AC">
        <w:t>, illetőleg EKR rendszerbe</w:t>
      </w:r>
      <w:r w:rsidR="0082435F" w:rsidRPr="000815AC">
        <w:t>.</w:t>
      </w:r>
    </w:p>
    <w:p w:rsidR="0082435F" w:rsidRPr="000815AC" w:rsidRDefault="0082435F" w:rsidP="00DA4ED0">
      <w:pPr>
        <w:ind w:left="360"/>
        <w:jc w:val="both"/>
      </w:pPr>
      <w:r w:rsidRPr="000815AC">
        <w:t>4.6. Az eljárás eredményéről tájékoztató hirdetményt kell közzétenni a közbeszerzési értesítőben a szerződéskötést, ennek hiányában az eljárás eredménytelenné nyilvánításáról vagy a szerződés megkötésének megtagadásáról szóló ajánlatkérői döntést követő tíz munkanapon belül.</w:t>
      </w:r>
    </w:p>
    <w:p w:rsidR="000D11BC" w:rsidRPr="000815AC" w:rsidRDefault="000D11BC" w:rsidP="00CC4569">
      <w:pPr>
        <w:jc w:val="center"/>
        <w:rPr>
          <w:b/>
        </w:rPr>
      </w:pPr>
    </w:p>
    <w:p w:rsidR="009E36FF" w:rsidRPr="000815AC" w:rsidRDefault="00CC4569" w:rsidP="009E36FF">
      <w:pPr>
        <w:jc w:val="center"/>
        <w:rPr>
          <w:b/>
        </w:rPr>
      </w:pPr>
      <w:r w:rsidRPr="000815AC">
        <w:rPr>
          <w:b/>
        </w:rPr>
        <w:t>V. fejezet</w:t>
      </w:r>
    </w:p>
    <w:p w:rsidR="009E36FF" w:rsidRPr="000815AC" w:rsidRDefault="00CC4569" w:rsidP="009E36FF">
      <w:pPr>
        <w:jc w:val="center"/>
        <w:rPr>
          <w:b/>
        </w:rPr>
      </w:pPr>
      <w:r w:rsidRPr="000815AC">
        <w:rPr>
          <w:b/>
        </w:rPr>
        <w:t>A közbeszerzések dokumentálása</w:t>
      </w:r>
    </w:p>
    <w:p w:rsidR="009E36FF" w:rsidRPr="000815AC" w:rsidRDefault="009E36FF" w:rsidP="009E36FF">
      <w:pPr>
        <w:pStyle w:val="Listaszerbekezds"/>
        <w:numPr>
          <w:ilvl w:val="0"/>
          <w:numId w:val="11"/>
        </w:numPr>
        <w:ind w:left="284" w:hanging="284"/>
        <w:jc w:val="center"/>
        <w:rPr>
          <w:b/>
        </w:rPr>
      </w:pPr>
      <w:r w:rsidRPr="000815AC">
        <w:rPr>
          <w:b/>
        </w:rPr>
        <w:t>A</w:t>
      </w:r>
      <w:r w:rsidR="00FF68EE" w:rsidRPr="000815AC">
        <w:rPr>
          <w:b/>
        </w:rPr>
        <w:t xml:space="preserve">z eljárásban résztvevők </w:t>
      </w:r>
      <w:r w:rsidRPr="000815AC">
        <w:rPr>
          <w:b/>
        </w:rPr>
        <w:t>dokumentá</w:t>
      </w:r>
      <w:r w:rsidR="00FF68EE" w:rsidRPr="000815AC">
        <w:rPr>
          <w:b/>
        </w:rPr>
        <w:t>lási kötelezettsége</w:t>
      </w:r>
    </w:p>
    <w:p w:rsidR="00FF68EE" w:rsidRPr="000815AC" w:rsidRDefault="00FF68EE" w:rsidP="00FF68EE">
      <w:pPr>
        <w:jc w:val="both"/>
      </w:pPr>
      <w:r w:rsidRPr="000815AC">
        <w:t xml:space="preserve">1.1. </w:t>
      </w:r>
      <w:r w:rsidR="00F470B7" w:rsidRPr="000815AC">
        <w:t xml:space="preserve">Az </w:t>
      </w:r>
      <w:r w:rsidRPr="000815AC">
        <w:t>Önkormányzat</w:t>
      </w:r>
      <w:r w:rsidR="00F470B7" w:rsidRPr="000815AC">
        <w:t xml:space="preserve">, illetőleg a nevében eljáró szervek és személyek a közbeszerzési eljárást annak előkészítésétől az eljárás alapján kötött szerződés teljesítéséig terjedően írásban kötelesek dokumentálni. </w:t>
      </w:r>
      <w:r w:rsidR="009E36FF" w:rsidRPr="000815AC">
        <w:t>Az írásban történő dokumentálást a II. fejezet szerinti személyek, szervezetek kötelesek ellátni a saját felelősségi körükbe eső feladatokra vonatkozóan.</w:t>
      </w:r>
    </w:p>
    <w:p w:rsidR="00FF68EE" w:rsidRPr="000815AC" w:rsidRDefault="00FF68EE" w:rsidP="00FF68EE">
      <w:pPr>
        <w:jc w:val="center"/>
        <w:rPr>
          <w:b/>
        </w:rPr>
      </w:pPr>
      <w:r w:rsidRPr="000815AC">
        <w:rPr>
          <w:b/>
        </w:rPr>
        <w:t>2. A közbeszerzési iratok megőrzése</w:t>
      </w:r>
    </w:p>
    <w:p w:rsidR="00F470B7" w:rsidRPr="000815AC" w:rsidRDefault="00FF68EE" w:rsidP="00F470B7">
      <w:pPr>
        <w:jc w:val="both"/>
      </w:pPr>
      <w:r w:rsidRPr="000815AC">
        <w:t>2</w:t>
      </w:r>
      <w:r w:rsidR="00F470B7" w:rsidRPr="000815AC">
        <w:t>.</w:t>
      </w:r>
      <w:r w:rsidRPr="000815AC">
        <w:t>1</w:t>
      </w:r>
      <w:r w:rsidR="00F470B7" w:rsidRPr="000815AC">
        <w:t xml:space="preserve"> A közbeszerzési eljárás előkészítésével, lefolytatásával és a szerződés teljesítésével kapcsolatban keletkezett összes iratot a közbeszerzési eljárás lezárulásától, illetőleg a szerződés teljesítésétől számított öt évig meg kell őrizni. Ha a közbeszerzéssel kapcsolatban jogorvoslati eljárás indult, az iratokat annak jogerős befejezéséig, de legalább az említett öt évig kell megőrizni. </w:t>
      </w:r>
    </w:p>
    <w:p w:rsidR="00F470B7" w:rsidRPr="000815AC" w:rsidRDefault="00FF68EE" w:rsidP="00F470B7">
      <w:pPr>
        <w:jc w:val="both"/>
      </w:pPr>
      <w:r w:rsidRPr="000815AC">
        <w:t>2.2</w:t>
      </w:r>
      <w:r w:rsidR="00F470B7" w:rsidRPr="000815AC">
        <w:t xml:space="preserve">. Az </w:t>
      </w:r>
      <w:r w:rsidRPr="000815AC">
        <w:t>Önkormányzat</w:t>
      </w:r>
      <w:r w:rsidR="00F470B7" w:rsidRPr="000815AC">
        <w:t xml:space="preserve"> köteles a Közbeszerzési Hatóság vagy az illetékes ellenőrző, vagy más illetékes szervek kérésére a közbeszerzéssel kapcsolatos iratokat megküldeni, illetőleg részükre hozzáférést biztosítani.</w:t>
      </w:r>
    </w:p>
    <w:p w:rsidR="00F470B7" w:rsidRPr="000815AC" w:rsidRDefault="00FF68EE" w:rsidP="00F470B7">
      <w:pPr>
        <w:jc w:val="both"/>
      </w:pPr>
      <w:r w:rsidRPr="000815AC">
        <w:t>2</w:t>
      </w:r>
      <w:r w:rsidR="00F470B7" w:rsidRPr="000815AC">
        <w:t>.</w:t>
      </w:r>
      <w:r w:rsidRPr="000815AC">
        <w:t>3</w:t>
      </w:r>
      <w:r w:rsidR="00F470B7" w:rsidRPr="000815AC">
        <w:t xml:space="preserve">. A közbeszerzési eljárás folyamán az eljárási iratok eredeti példánya a </w:t>
      </w:r>
      <w:r w:rsidR="009E36FF" w:rsidRPr="000815AC">
        <w:t xml:space="preserve">témafelelősnél </w:t>
      </w:r>
      <w:r w:rsidR="00F470B7" w:rsidRPr="000815AC">
        <w:t xml:space="preserve">állnak rendelkezésre, illetőleg az eljárás </w:t>
      </w:r>
      <w:proofErr w:type="spellStart"/>
      <w:r w:rsidR="00F470B7" w:rsidRPr="000815AC">
        <w:t>lezárultáig</w:t>
      </w:r>
      <w:proofErr w:type="spellEnd"/>
      <w:r w:rsidR="00F470B7" w:rsidRPr="000815AC">
        <w:t xml:space="preserve"> </w:t>
      </w:r>
      <w:r w:rsidR="009E36FF" w:rsidRPr="000815AC">
        <w:t>a témafelelős</w:t>
      </w:r>
      <w:r w:rsidR="00F470B7" w:rsidRPr="000815AC">
        <w:t xml:space="preserve"> őrzi meg</w:t>
      </w:r>
      <w:r w:rsidR="009E36FF" w:rsidRPr="000815AC">
        <w:t xml:space="preserve">, majd azt követően az </w:t>
      </w:r>
      <w:proofErr w:type="spellStart"/>
      <w:r w:rsidR="009E36FF" w:rsidRPr="000815AC">
        <w:t>irattározási</w:t>
      </w:r>
      <w:proofErr w:type="spellEnd"/>
      <w:r w:rsidR="009E36FF" w:rsidRPr="000815AC">
        <w:t xml:space="preserve"> </w:t>
      </w:r>
      <w:r w:rsidR="009E36FF" w:rsidRPr="000815AC">
        <w:lastRenderedPageBreak/>
        <w:t>rend szerint az 1.2. pontra figyelemmel irattárba helyezi.</w:t>
      </w:r>
      <w:r w:rsidR="00F470B7" w:rsidRPr="000815AC">
        <w:t xml:space="preserve"> </w:t>
      </w:r>
      <w:r w:rsidR="009E36FF" w:rsidRPr="000815AC">
        <w:t xml:space="preserve">Külső szakértő, a közbeszerzési eljárás teljeskörű lefolytatására igénybe vett lebonyolító közreműködése esetén az eljárási iratok eredeti példánya a külső szakértőnél, lebonyolítónál állnak rendelkezésre, illetőleg az eljárás </w:t>
      </w:r>
      <w:proofErr w:type="spellStart"/>
      <w:r w:rsidR="009E36FF" w:rsidRPr="000815AC">
        <w:t>lezárultáig</w:t>
      </w:r>
      <w:proofErr w:type="spellEnd"/>
      <w:r w:rsidR="009E36FF" w:rsidRPr="000815AC">
        <w:t xml:space="preserve"> a lebonyolító őrzi meg azokat. </w:t>
      </w:r>
      <w:r w:rsidR="00F470B7" w:rsidRPr="000815AC">
        <w:t>A szerződés(</w:t>
      </w:r>
      <w:proofErr w:type="spellStart"/>
      <w:r w:rsidR="00F470B7" w:rsidRPr="000815AC">
        <w:t>ek</w:t>
      </w:r>
      <w:proofErr w:type="spellEnd"/>
      <w:r w:rsidR="00F470B7" w:rsidRPr="000815AC">
        <w:t>) megkötését követően</w:t>
      </w:r>
      <w:r w:rsidR="009E36FF" w:rsidRPr="000815AC">
        <w:t>, illetőleg ajánlatkérői igény esetén adott esetben a közbeszerzési eljárás ellenőrzését, utóellenőrzését követően</w:t>
      </w:r>
      <w:r w:rsidR="00F470B7" w:rsidRPr="000815AC">
        <w:t xml:space="preserve"> a lebonyolító iratjegyzékkel együtt a nála lévő iratokat az Ajánlatkérő</w:t>
      </w:r>
      <w:r w:rsidR="009E36FF" w:rsidRPr="000815AC">
        <w:t>, illetőleg kijelölt képviselője</w:t>
      </w:r>
      <w:r w:rsidR="00F470B7" w:rsidRPr="000815AC">
        <w:t xml:space="preserve"> részére átadja. Az iratmegőrzési kötelezettség ezt követően az </w:t>
      </w:r>
      <w:r w:rsidRPr="000815AC">
        <w:t>Önkormányzatot</w:t>
      </w:r>
      <w:r w:rsidR="009E36FF" w:rsidRPr="000815AC">
        <w:t xml:space="preserve"> terheli a saját </w:t>
      </w:r>
      <w:proofErr w:type="spellStart"/>
      <w:r w:rsidR="009E36FF" w:rsidRPr="000815AC">
        <w:t>irattározási</w:t>
      </w:r>
      <w:proofErr w:type="spellEnd"/>
      <w:r w:rsidR="009E36FF" w:rsidRPr="000815AC">
        <w:t xml:space="preserve"> rendje szerint.</w:t>
      </w:r>
      <w:r w:rsidR="00F470B7" w:rsidRPr="000815AC">
        <w:t xml:space="preserve"> </w:t>
      </w:r>
    </w:p>
    <w:p w:rsidR="00F470B7" w:rsidRPr="000815AC" w:rsidRDefault="00FF68EE" w:rsidP="00F470B7">
      <w:pPr>
        <w:jc w:val="both"/>
      </w:pPr>
      <w:r w:rsidRPr="000815AC">
        <w:t>2.4</w:t>
      </w:r>
      <w:r w:rsidR="00F470B7" w:rsidRPr="000815AC">
        <w:t xml:space="preserve">. Az </w:t>
      </w:r>
      <w:r w:rsidRPr="000815AC">
        <w:t>Önkormányzat</w:t>
      </w:r>
      <w:r w:rsidR="00F470B7" w:rsidRPr="000815AC">
        <w:t xml:space="preserve"> a közbeszerzési eljárás dokumentumait adott esetben</w:t>
      </w:r>
      <w:r w:rsidR="009E36FF" w:rsidRPr="000815AC">
        <w:t xml:space="preserve"> – </w:t>
      </w:r>
      <w:r w:rsidR="00F470B7" w:rsidRPr="000815AC">
        <w:t>a t</w:t>
      </w:r>
      <w:r w:rsidR="009E36FF" w:rsidRPr="000815AC">
        <w:t>ámogatás elszámolása érdekében, és</w:t>
      </w:r>
      <w:r w:rsidR="00F470B7" w:rsidRPr="000815AC">
        <w:t xml:space="preserve"> az elszámoláshoz szükséges formában – a támogatást nyújtó</w:t>
      </w:r>
      <w:r w:rsidRPr="000815AC">
        <w:t xml:space="preserve">, illetőleg jogszabály szerint más ellenőrzésre feljogosított szervezet/személy </w:t>
      </w:r>
      <w:r w:rsidR="00F470B7" w:rsidRPr="000815AC">
        <w:t>rendelkezésére bocsátja.</w:t>
      </w:r>
      <w:r w:rsidRPr="000815AC">
        <w:t xml:space="preserve"> Az eredeti iratok rendelkezésre bocsátása esetén gondoskodni kell az eredeti iratok nyomtatott, vagy elektronikus másolatának elkészítéséről, és egyidejűleg meg kell jelölni a másolt iratok között az eredeti iratok fellelhetőségének helyét.</w:t>
      </w:r>
    </w:p>
    <w:p w:rsidR="000D11BC" w:rsidRPr="000815AC" w:rsidRDefault="000D11BC" w:rsidP="00CC4569">
      <w:pPr>
        <w:jc w:val="center"/>
        <w:rPr>
          <w:b/>
        </w:rPr>
      </w:pPr>
    </w:p>
    <w:p w:rsidR="00CC4569" w:rsidRPr="000815AC" w:rsidRDefault="00CC4569" w:rsidP="00CC4569">
      <w:pPr>
        <w:jc w:val="center"/>
        <w:rPr>
          <w:b/>
        </w:rPr>
      </w:pPr>
      <w:r w:rsidRPr="000815AC">
        <w:rPr>
          <w:b/>
        </w:rPr>
        <w:t>VI. fejezet</w:t>
      </w:r>
    </w:p>
    <w:p w:rsidR="00CC4569" w:rsidRPr="000815AC" w:rsidRDefault="00CC4569" w:rsidP="00CC4569">
      <w:pPr>
        <w:jc w:val="center"/>
        <w:rPr>
          <w:b/>
        </w:rPr>
      </w:pPr>
      <w:r w:rsidRPr="000815AC">
        <w:rPr>
          <w:b/>
        </w:rPr>
        <w:t>A közbeszerzések belső ellenőrzése</w:t>
      </w:r>
    </w:p>
    <w:p w:rsidR="00FF68EE" w:rsidRPr="000815AC" w:rsidRDefault="00FF68EE" w:rsidP="007F6C4F">
      <w:pPr>
        <w:jc w:val="both"/>
      </w:pPr>
      <w:r w:rsidRPr="000815AC">
        <w:t xml:space="preserve">A közbeszerzési eljárások belső ellenőrzését a rá vonatkozó munkatervben foglaltak szerint az Önkormányzat munkaszervének belső ellenőrzést végző szervezeti egysége látja el. A belső ellenőrzés </w:t>
      </w:r>
      <w:r w:rsidR="007F6C4F" w:rsidRPr="000815AC">
        <w:t>magában foglalja</w:t>
      </w:r>
      <w:r w:rsidRPr="000815AC">
        <w:t xml:space="preserve"> a közbeszerzési eljárások törvényességének és szakszerűségének vizsgálatá</w:t>
      </w:r>
      <w:r w:rsidR="007F6C4F" w:rsidRPr="000815AC">
        <w:t>t</w:t>
      </w:r>
      <w:r w:rsidRPr="000815AC">
        <w:t xml:space="preserve">, </w:t>
      </w:r>
      <w:r w:rsidR="007F6C4F" w:rsidRPr="000815AC">
        <w:t xml:space="preserve">mely kiterjed különösen </w:t>
      </w:r>
      <w:r w:rsidRPr="000815AC">
        <w:t>az elbírálás szempontjainak</w:t>
      </w:r>
      <w:r w:rsidR="007F6C4F" w:rsidRPr="000815AC">
        <w:t xml:space="preserve"> megfelelő alkalmaz</w:t>
      </w:r>
      <w:r w:rsidRPr="000815AC">
        <w:t>ására, azok érvényesülésére, a szerződés</w:t>
      </w:r>
      <w:r w:rsidR="007F6C4F" w:rsidRPr="000815AC">
        <w:t>ek</w:t>
      </w:r>
      <w:r w:rsidRPr="000815AC">
        <w:t xml:space="preserve"> megkötésére</w:t>
      </w:r>
      <w:r w:rsidR="007F6C4F" w:rsidRPr="000815AC">
        <w:t>, módosítására és teljesítésére.</w:t>
      </w:r>
    </w:p>
    <w:p w:rsidR="00A21C2B" w:rsidRPr="000815AC" w:rsidRDefault="00A21C2B" w:rsidP="00CC4569">
      <w:pPr>
        <w:jc w:val="center"/>
        <w:rPr>
          <w:b/>
        </w:rPr>
      </w:pPr>
    </w:p>
    <w:p w:rsidR="00CC4569" w:rsidRPr="000815AC" w:rsidRDefault="00CC4569" w:rsidP="00CC4569">
      <w:pPr>
        <w:jc w:val="center"/>
        <w:rPr>
          <w:b/>
        </w:rPr>
      </w:pPr>
      <w:r w:rsidRPr="000815AC">
        <w:rPr>
          <w:b/>
        </w:rPr>
        <w:t>VII. fejezet</w:t>
      </w:r>
    </w:p>
    <w:p w:rsidR="00CC4569" w:rsidRPr="000815AC" w:rsidRDefault="00CC4569" w:rsidP="00CC4569">
      <w:pPr>
        <w:jc w:val="center"/>
        <w:rPr>
          <w:b/>
        </w:rPr>
      </w:pPr>
      <w:r w:rsidRPr="000815AC">
        <w:rPr>
          <w:b/>
        </w:rPr>
        <w:t>Záró rendelkezések</w:t>
      </w:r>
    </w:p>
    <w:p w:rsidR="0012384A" w:rsidRPr="000815AC" w:rsidRDefault="0012384A" w:rsidP="0012384A">
      <w:pPr>
        <w:pStyle w:val="Listaszerbekezds"/>
        <w:numPr>
          <w:ilvl w:val="1"/>
          <w:numId w:val="11"/>
        </w:numPr>
        <w:ind w:left="0" w:firstLine="0"/>
        <w:jc w:val="both"/>
      </w:pPr>
      <w:r w:rsidRPr="000815AC">
        <w:t>A</w:t>
      </w:r>
      <w:bookmarkStart w:id="1" w:name="_Hlk511727638"/>
      <w:r w:rsidRPr="000815AC">
        <w:rPr>
          <w:bCs/>
          <w:iCs/>
        </w:rPr>
        <w:t>z elektronikus közbeszerzés részletes szabályairól szóló 424/2017. (XII. 19.) Korm. rendelet</w:t>
      </w:r>
      <w:bookmarkEnd w:id="1"/>
      <w:r w:rsidRPr="000815AC">
        <w:rPr>
          <w:bCs/>
          <w:iCs/>
        </w:rPr>
        <w:t xml:space="preserve"> 6.§ (11) bekezdése alapján jelen szabályzat függelékében szereplő személyek az ott feltüntetett jogosultsági kör szerint jogosultak az Ajánlatkérő nevében az EKR rendszer használatára. A függelékben történő változások átvezetésre a polgármester a jelen szabályzat külön módosítása nélkül jogosult. </w:t>
      </w:r>
    </w:p>
    <w:p w:rsidR="0012384A" w:rsidRPr="000815AC" w:rsidRDefault="0012384A" w:rsidP="0012384A">
      <w:pPr>
        <w:pStyle w:val="Listaszerbekezds"/>
        <w:ind w:left="0"/>
        <w:jc w:val="both"/>
      </w:pPr>
    </w:p>
    <w:p w:rsidR="00CC4569" w:rsidRPr="000815AC" w:rsidRDefault="00A21C2B" w:rsidP="0012384A">
      <w:pPr>
        <w:pStyle w:val="Listaszerbekezds"/>
        <w:numPr>
          <w:ilvl w:val="1"/>
          <w:numId w:val="11"/>
        </w:numPr>
        <w:ind w:left="0" w:firstLine="0"/>
        <w:jc w:val="both"/>
      </w:pPr>
      <w:r w:rsidRPr="000815AC">
        <w:t>A jelen szabályzattól eltérő egyedi eljárási rend megalkotására – a szabályzat szerinti feltételekkel – a polgármester jogosult. Jelen szabályzat 201</w:t>
      </w:r>
      <w:r w:rsidR="00DB7D33" w:rsidRPr="000815AC">
        <w:t>8</w:t>
      </w:r>
      <w:r w:rsidRPr="000815AC">
        <w:t xml:space="preserve">. </w:t>
      </w:r>
      <w:r w:rsidR="00A65A30" w:rsidRPr="005A7EF6">
        <w:t>szeptember</w:t>
      </w:r>
      <w:r w:rsidR="00DB7D33" w:rsidRPr="005A7EF6">
        <w:t xml:space="preserve"> </w:t>
      </w:r>
      <w:r w:rsidR="005A7EF6">
        <w:t>01.</w:t>
      </w:r>
      <w:r w:rsidR="00D5095A" w:rsidRPr="005A7EF6">
        <w:t xml:space="preserve"> napj</w:t>
      </w:r>
      <w:r w:rsidRPr="005A7EF6">
        <w:t>án lép</w:t>
      </w:r>
      <w:r w:rsidRPr="000815AC">
        <w:t xml:space="preserve"> hatályba, és rendelkezéseit az ezt követően indított közbeszerzési eljárásokra kell alkalmazni.</w:t>
      </w:r>
      <w:r w:rsidR="005A7EF6">
        <w:t xml:space="preserve"> Jelen szabályzat hatálybalépésével a 11/2018.IV.12.) határozattal jóváhagyott közbeszerzési szabályzat hatályát veszti.</w:t>
      </w:r>
    </w:p>
    <w:p w:rsidR="00A21C2B" w:rsidRPr="000815AC" w:rsidRDefault="00A21C2B" w:rsidP="00A21C2B">
      <w:pPr>
        <w:jc w:val="both"/>
      </w:pPr>
    </w:p>
    <w:p w:rsidR="00A21C2B" w:rsidRPr="000815AC" w:rsidRDefault="00A65A30" w:rsidP="00A21C2B">
      <w:pPr>
        <w:jc w:val="both"/>
      </w:pPr>
      <w:r>
        <w:t>Hernádvécse</w:t>
      </w:r>
      <w:r w:rsidR="000815AC" w:rsidRPr="000815AC">
        <w:t>,</w:t>
      </w:r>
      <w:r w:rsidR="00A21C2B" w:rsidRPr="000815AC">
        <w:t xml:space="preserve"> 201</w:t>
      </w:r>
      <w:r w:rsidR="00DB7D33" w:rsidRPr="000815AC">
        <w:t>8</w:t>
      </w:r>
      <w:r w:rsidR="00A21C2B" w:rsidRPr="000815AC">
        <w:t xml:space="preserve">. </w:t>
      </w:r>
      <w:r w:rsidR="005A7EF6">
        <w:t>augusztus 30.</w:t>
      </w:r>
    </w:p>
    <w:p w:rsidR="00F828E0" w:rsidRPr="000815AC" w:rsidRDefault="00F828E0" w:rsidP="00F828E0">
      <w:pPr>
        <w:pStyle w:val="Nincstrkz"/>
        <w:jc w:val="center"/>
      </w:pPr>
    </w:p>
    <w:p w:rsidR="00F828E0" w:rsidRPr="000815AC" w:rsidRDefault="00F828E0" w:rsidP="00F828E0">
      <w:pPr>
        <w:pStyle w:val="Nincstrkz"/>
        <w:jc w:val="center"/>
      </w:pPr>
    </w:p>
    <w:tbl>
      <w:tblPr>
        <w:tblW w:w="921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828E0" w:rsidRPr="000815AC" w:rsidTr="00AD7554">
        <w:tc>
          <w:tcPr>
            <w:tcW w:w="4606" w:type="dxa"/>
            <w:shd w:val="clear" w:color="auto" w:fill="auto"/>
          </w:tcPr>
          <w:p w:rsidR="00F828E0" w:rsidRPr="000815AC" w:rsidRDefault="00027ED1" w:rsidP="00F828E0">
            <w:pPr>
              <w:pStyle w:val="Nincstrkz"/>
              <w:jc w:val="center"/>
              <w:rPr>
                <w:rFonts w:eastAsia="Sylfaen" w:cs="Sylfaen"/>
                <w:sz w:val="24"/>
                <w:szCs w:val="24"/>
              </w:rPr>
            </w:pPr>
            <w:r>
              <w:rPr>
                <w:rFonts w:eastAsia="Sylfaen" w:cs="Sylfaen"/>
                <w:sz w:val="24"/>
                <w:szCs w:val="24"/>
              </w:rPr>
              <w:t xml:space="preserve">Kovácsné Orosz Zsuzsanna </w:t>
            </w:r>
            <w:proofErr w:type="spellStart"/>
            <w:r>
              <w:rPr>
                <w:rFonts w:eastAsia="Sylfaen" w:cs="Sylfaen"/>
                <w:sz w:val="24"/>
                <w:szCs w:val="24"/>
              </w:rPr>
              <w:t>sk</w:t>
            </w:r>
            <w:proofErr w:type="spellEnd"/>
            <w:r>
              <w:rPr>
                <w:rFonts w:eastAsia="Sylfaen" w:cs="Sylfaen"/>
                <w:sz w:val="24"/>
                <w:szCs w:val="24"/>
              </w:rPr>
              <w:t>.</w:t>
            </w:r>
          </w:p>
          <w:p w:rsidR="00F828E0" w:rsidRPr="000815AC" w:rsidRDefault="00F828E0" w:rsidP="00F828E0">
            <w:pPr>
              <w:pStyle w:val="Nincstrkz"/>
              <w:jc w:val="center"/>
              <w:rPr>
                <w:rFonts w:eastAsia="Sylfaen" w:cs="Sylfaen"/>
                <w:sz w:val="24"/>
                <w:szCs w:val="24"/>
              </w:rPr>
            </w:pPr>
            <w:r w:rsidRPr="000815AC">
              <w:rPr>
                <w:rFonts w:eastAsia="Sylfaen" w:cs="Sylfae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  <w:shd w:val="clear" w:color="auto" w:fill="auto"/>
          </w:tcPr>
          <w:p w:rsidR="00F828E0" w:rsidRPr="000815AC" w:rsidRDefault="00027ED1" w:rsidP="00F828E0">
            <w:pPr>
              <w:pStyle w:val="Nincstrkz"/>
              <w:jc w:val="center"/>
              <w:rPr>
                <w:rFonts w:eastAsia="Sylfaen" w:cs="Sylfaen"/>
                <w:sz w:val="24"/>
                <w:szCs w:val="24"/>
              </w:rPr>
            </w:pPr>
            <w:r>
              <w:rPr>
                <w:rFonts w:eastAsia="Sylfaen" w:cs="Sylfaen"/>
                <w:sz w:val="24"/>
                <w:szCs w:val="24"/>
              </w:rPr>
              <w:t xml:space="preserve">Gaálné Bakos Tünde </w:t>
            </w:r>
            <w:proofErr w:type="spellStart"/>
            <w:r>
              <w:rPr>
                <w:rFonts w:eastAsia="Sylfaen" w:cs="Sylfaen"/>
                <w:sz w:val="24"/>
                <w:szCs w:val="24"/>
              </w:rPr>
              <w:t>sk</w:t>
            </w:r>
            <w:proofErr w:type="spellEnd"/>
            <w:r>
              <w:rPr>
                <w:rFonts w:eastAsia="Sylfaen" w:cs="Sylfaen"/>
                <w:sz w:val="24"/>
                <w:szCs w:val="24"/>
              </w:rPr>
              <w:t>.</w:t>
            </w:r>
          </w:p>
          <w:p w:rsidR="00F828E0" w:rsidRPr="000815AC" w:rsidRDefault="00027ED1" w:rsidP="00F828E0">
            <w:pPr>
              <w:pStyle w:val="Nincstrkz"/>
              <w:jc w:val="center"/>
              <w:rPr>
                <w:rFonts w:eastAsia="Sylfaen" w:cs="Sylfaen"/>
                <w:sz w:val="24"/>
                <w:szCs w:val="24"/>
              </w:rPr>
            </w:pPr>
            <w:r>
              <w:rPr>
                <w:rFonts w:eastAsia="Sylfaen" w:cs="Sylfaen"/>
                <w:sz w:val="24"/>
                <w:szCs w:val="24"/>
              </w:rPr>
              <w:t>al</w:t>
            </w:r>
            <w:bookmarkStart w:id="2" w:name="_GoBack"/>
            <w:bookmarkEnd w:id="2"/>
            <w:r w:rsidR="00F828E0" w:rsidRPr="000815AC">
              <w:rPr>
                <w:rFonts w:eastAsia="Sylfaen" w:cs="Sylfaen"/>
                <w:sz w:val="24"/>
                <w:szCs w:val="24"/>
              </w:rPr>
              <w:t>jegyző</w:t>
            </w:r>
          </w:p>
        </w:tc>
      </w:tr>
    </w:tbl>
    <w:p w:rsidR="0012384A" w:rsidRPr="000815AC" w:rsidRDefault="0012384A" w:rsidP="00F828E0">
      <w:pPr>
        <w:jc w:val="both"/>
      </w:pPr>
    </w:p>
    <w:p w:rsidR="0012384A" w:rsidRPr="000815AC" w:rsidRDefault="0012384A">
      <w:r w:rsidRPr="000815AC">
        <w:br w:type="page"/>
      </w:r>
    </w:p>
    <w:p w:rsidR="0012384A" w:rsidRPr="000815AC" w:rsidRDefault="0012384A" w:rsidP="0012384A">
      <w:pPr>
        <w:jc w:val="center"/>
        <w:rPr>
          <w:b/>
        </w:rPr>
      </w:pPr>
      <w:bookmarkStart w:id="3" w:name="_Hlk524445602"/>
      <w:r w:rsidRPr="000815AC">
        <w:rPr>
          <w:b/>
        </w:rPr>
        <w:lastRenderedPageBreak/>
        <w:t>Függelék</w:t>
      </w:r>
    </w:p>
    <w:p w:rsidR="00A21C2B" w:rsidRPr="000815AC" w:rsidRDefault="0012384A" w:rsidP="0012384A">
      <w:pPr>
        <w:jc w:val="center"/>
        <w:rPr>
          <w:b/>
        </w:rPr>
      </w:pPr>
      <w:r w:rsidRPr="000815AC">
        <w:rPr>
          <w:b/>
        </w:rPr>
        <w:t>az EKR rendszer használatára jogosult személyek és a számukra kiosztott jogosultságok</w:t>
      </w:r>
    </w:p>
    <w:p w:rsidR="0012384A" w:rsidRPr="000815AC" w:rsidRDefault="0012384A" w:rsidP="0012384A">
      <w:pPr>
        <w:jc w:val="center"/>
      </w:pPr>
    </w:p>
    <w:p w:rsidR="0012384A" w:rsidRPr="000815AC" w:rsidRDefault="0012384A" w:rsidP="0012384A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2384A" w:rsidRPr="000815AC" w:rsidTr="0012384A">
        <w:tc>
          <w:tcPr>
            <w:tcW w:w="3020" w:type="dxa"/>
          </w:tcPr>
          <w:p w:rsidR="0012384A" w:rsidRPr="000815AC" w:rsidRDefault="0012384A" w:rsidP="0012384A">
            <w:pPr>
              <w:jc w:val="center"/>
              <w:rPr>
                <w:b/>
              </w:rPr>
            </w:pPr>
            <w:r w:rsidRPr="000815AC">
              <w:rPr>
                <w:b/>
              </w:rPr>
              <w:t>EKR rendszer használatára jogosult neve</w:t>
            </w:r>
          </w:p>
        </w:tc>
        <w:tc>
          <w:tcPr>
            <w:tcW w:w="3021" w:type="dxa"/>
          </w:tcPr>
          <w:p w:rsidR="0012384A" w:rsidRPr="000815AC" w:rsidRDefault="0012384A" w:rsidP="0012384A">
            <w:pPr>
              <w:jc w:val="center"/>
              <w:rPr>
                <w:b/>
              </w:rPr>
            </w:pPr>
            <w:r w:rsidRPr="000815AC">
              <w:rPr>
                <w:b/>
              </w:rPr>
              <w:t>Jogosultsági kör</w:t>
            </w:r>
          </w:p>
        </w:tc>
        <w:tc>
          <w:tcPr>
            <w:tcW w:w="3021" w:type="dxa"/>
          </w:tcPr>
          <w:p w:rsidR="0012384A" w:rsidRPr="000815AC" w:rsidRDefault="0012384A" w:rsidP="0012384A">
            <w:pPr>
              <w:jc w:val="center"/>
              <w:rPr>
                <w:b/>
              </w:rPr>
            </w:pPr>
            <w:r w:rsidRPr="000815AC">
              <w:rPr>
                <w:b/>
              </w:rPr>
              <w:t>Jogosultság időtartama, határideje</w:t>
            </w:r>
          </w:p>
        </w:tc>
      </w:tr>
      <w:tr w:rsidR="0012384A" w:rsidRPr="000815AC" w:rsidTr="0012384A">
        <w:tc>
          <w:tcPr>
            <w:tcW w:w="3020" w:type="dxa"/>
          </w:tcPr>
          <w:p w:rsidR="0012384A" w:rsidRPr="000815AC" w:rsidRDefault="0012384A" w:rsidP="0012384A">
            <w:pPr>
              <w:jc w:val="center"/>
            </w:pPr>
          </w:p>
          <w:p w:rsidR="0012384A" w:rsidRDefault="00484AA2" w:rsidP="0012384A">
            <w:pPr>
              <w:jc w:val="center"/>
            </w:pPr>
            <w:r>
              <w:t>Gaálné Bakos Tünde</w:t>
            </w:r>
          </w:p>
          <w:p w:rsidR="00DC2E90" w:rsidRPr="000815AC" w:rsidRDefault="00DC2E90" w:rsidP="0012384A">
            <w:pPr>
              <w:jc w:val="center"/>
            </w:pPr>
          </w:p>
        </w:tc>
        <w:tc>
          <w:tcPr>
            <w:tcW w:w="3021" w:type="dxa"/>
          </w:tcPr>
          <w:p w:rsidR="0012384A" w:rsidRPr="000815AC" w:rsidRDefault="0012384A" w:rsidP="0012384A">
            <w:pPr>
              <w:jc w:val="center"/>
            </w:pPr>
          </w:p>
          <w:p w:rsidR="0012384A" w:rsidRPr="000815AC" w:rsidRDefault="0012384A" w:rsidP="0012384A">
            <w:pPr>
              <w:jc w:val="center"/>
            </w:pPr>
            <w:r w:rsidRPr="000815AC">
              <w:t xml:space="preserve">szuper </w:t>
            </w:r>
            <w:proofErr w:type="spellStart"/>
            <w:r w:rsidRPr="000815AC">
              <w:t>user</w:t>
            </w:r>
            <w:proofErr w:type="spellEnd"/>
          </w:p>
        </w:tc>
        <w:tc>
          <w:tcPr>
            <w:tcW w:w="3021" w:type="dxa"/>
          </w:tcPr>
          <w:p w:rsidR="0012384A" w:rsidRPr="000815AC" w:rsidRDefault="0012384A" w:rsidP="0012384A">
            <w:pPr>
              <w:jc w:val="center"/>
            </w:pPr>
          </w:p>
          <w:p w:rsidR="0012384A" w:rsidRPr="000815AC" w:rsidRDefault="0012384A" w:rsidP="0012384A">
            <w:pPr>
              <w:jc w:val="center"/>
            </w:pPr>
            <w:r w:rsidRPr="000815AC">
              <w:t>határozatlan</w:t>
            </w:r>
          </w:p>
        </w:tc>
      </w:tr>
      <w:bookmarkEnd w:id="0"/>
      <w:tr w:rsidR="0012384A" w:rsidTr="0012384A">
        <w:tc>
          <w:tcPr>
            <w:tcW w:w="3020" w:type="dxa"/>
          </w:tcPr>
          <w:p w:rsidR="0012384A" w:rsidRPr="000815AC" w:rsidRDefault="0012384A" w:rsidP="0012384A">
            <w:pPr>
              <w:jc w:val="center"/>
            </w:pPr>
          </w:p>
          <w:p w:rsidR="0012384A" w:rsidRPr="000815AC" w:rsidRDefault="0012384A" w:rsidP="0012384A">
            <w:pPr>
              <w:jc w:val="center"/>
            </w:pPr>
            <w:r w:rsidRPr="000815AC">
              <w:t xml:space="preserve">dr. Kovács Péter </w:t>
            </w:r>
            <w:proofErr w:type="spellStart"/>
            <w:r w:rsidRPr="000815AC">
              <w:t>faksz</w:t>
            </w:r>
            <w:proofErr w:type="spellEnd"/>
            <w:r w:rsidRPr="000815AC">
              <w:t xml:space="preserve"> 00628</w:t>
            </w:r>
          </w:p>
          <w:p w:rsidR="0012384A" w:rsidRPr="000815AC" w:rsidRDefault="0012384A" w:rsidP="0012384A">
            <w:pPr>
              <w:jc w:val="center"/>
            </w:pPr>
          </w:p>
        </w:tc>
        <w:tc>
          <w:tcPr>
            <w:tcW w:w="3021" w:type="dxa"/>
          </w:tcPr>
          <w:p w:rsidR="0012384A" w:rsidRPr="000815AC" w:rsidRDefault="0012384A" w:rsidP="0012384A">
            <w:pPr>
              <w:jc w:val="center"/>
            </w:pPr>
          </w:p>
          <w:p w:rsidR="0012384A" w:rsidRPr="000815AC" w:rsidRDefault="0012384A" w:rsidP="0012384A">
            <w:pPr>
              <w:jc w:val="center"/>
            </w:pPr>
            <w:r w:rsidRPr="000815AC">
              <w:t xml:space="preserve">szuper </w:t>
            </w:r>
            <w:proofErr w:type="spellStart"/>
            <w:r w:rsidRPr="000815AC">
              <w:t>user</w:t>
            </w:r>
            <w:proofErr w:type="spellEnd"/>
          </w:p>
        </w:tc>
        <w:tc>
          <w:tcPr>
            <w:tcW w:w="3021" w:type="dxa"/>
          </w:tcPr>
          <w:p w:rsidR="0012384A" w:rsidRPr="000815AC" w:rsidRDefault="0012384A" w:rsidP="0012384A">
            <w:pPr>
              <w:jc w:val="center"/>
            </w:pPr>
          </w:p>
          <w:p w:rsidR="0012384A" w:rsidRDefault="0012384A" w:rsidP="0012384A">
            <w:pPr>
              <w:jc w:val="center"/>
            </w:pPr>
            <w:r w:rsidRPr="000815AC">
              <w:t>határozatlan</w:t>
            </w:r>
          </w:p>
        </w:tc>
      </w:tr>
      <w:tr w:rsidR="0012384A" w:rsidTr="0012384A">
        <w:tc>
          <w:tcPr>
            <w:tcW w:w="3020" w:type="dxa"/>
          </w:tcPr>
          <w:p w:rsidR="0012384A" w:rsidRDefault="0012384A" w:rsidP="0012384A">
            <w:pPr>
              <w:jc w:val="center"/>
            </w:pPr>
          </w:p>
          <w:p w:rsidR="004567EE" w:rsidRDefault="004567EE" w:rsidP="0012384A">
            <w:pPr>
              <w:jc w:val="center"/>
            </w:pPr>
          </w:p>
          <w:p w:rsidR="004567EE" w:rsidRDefault="004567EE" w:rsidP="0012384A">
            <w:pPr>
              <w:jc w:val="center"/>
            </w:pPr>
          </w:p>
        </w:tc>
        <w:tc>
          <w:tcPr>
            <w:tcW w:w="3021" w:type="dxa"/>
          </w:tcPr>
          <w:p w:rsidR="0012384A" w:rsidRDefault="0012384A" w:rsidP="0012384A">
            <w:pPr>
              <w:jc w:val="center"/>
            </w:pPr>
          </w:p>
        </w:tc>
        <w:tc>
          <w:tcPr>
            <w:tcW w:w="3021" w:type="dxa"/>
          </w:tcPr>
          <w:p w:rsidR="0012384A" w:rsidRDefault="0012384A" w:rsidP="0012384A">
            <w:pPr>
              <w:jc w:val="center"/>
            </w:pPr>
          </w:p>
        </w:tc>
      </w:tr>
      <w:tr w:rsidR="0012384A" w:rsidTr="0012384A">
        <w:tc>
          <w:tcPr>
            <w:tcW w:w="3020" w:type="dxa"/>
          </w:tcPr>
          <w:p w:rsidR="0012384A" w:rsidRDefault="0012384A" w:rsidP="0012384A">
            <w:pPr>
              <w:jc w:val="center"/>
            </w:pPr>
          </w:p>
          <w:p w:rsidR="004567EE" w:rsidRDefault="004567EE" w:rsidP="0012384A">
            <w:pPr>
              <w:jc w:val="center"/>
            </w:pPr>
          </w:p>
          <w:p w:rsidR="004567EE" w:rsidRDefault="004567EE" w:rsidP="0012384A">
            <w:pPr>
              <w:jc w:val="center"/>
            </w:pPr>
          </w:p>
        </w:tc>
        <w:tc>
          <w:tcPr>
            <w:tcW w:w="3021" w:type="dxa"/>
          </w:tcPr>
          <w:p w:rsidR="0012384A" w:rsidRDefault="0012384A" w:rsidP="0012384A">
            <w:pPr>
              <w:jc w:val="center"/>
            </w:pPr>
          </w:p>
        </w:tc>
        <w:tc>
          <w:tcPr>
            <w:tcW w:w="3021" w:type="dxa"/>
          </w:tcPr>
          <w:p w:rsidR="0012384A" w:rsidRDefault="0012384A" w:rsidP="0012384A">
            <w:pPr>
              <w:jc w:val="center"/>
            </w:pPr>
          </w:p>
        </w:tc>
      </w:tr>
      <w:tr w:rsidR="0012384A" w:rsidTr="0012384A">
        <w:tc>
          <w:tcPr>
            <w:tcW w:w="3020" w:type="dxa"/>
          </w:tcPr>
          <w:p w:rsidR="0012384A" w:rsidRDefault="0012384A" w:rsidP="0012384A">
            <w:pPr>
              <w:jc w:val="center"/>
            </w:pPr>
          </w:p>
          <w:p w:rsidR="004567EE" w:rsidRDefault="004567EE" w:rsidP="0012384A">
            <w:pPr>
              <w:jc w:val="center"/>
            </w:pPr>
          </w:p>
          <w:p w:rsidR="004567EE" w:rsidRDefault="004567EE" w:rsidP="0012384A">
            <w:pPr>
              <w:jc w:val="center"/>
            </w:pPr>
          </w:p>
        </w:tc>
        <w:tc>
          <w:tcPr>
            <w:tcW w:w="3021" w:type="dxa"/>
          </w:tcPr>
          <w:p w:rsidR="0012384A" w:rsidRDefault="0012384A" w:rsidP="0012384A">
            <w:pPr>
              <w:jc w:val="center"/>
            </w:pPr>
          </w:p>
        </w:tc>
        <w:tc>
          <w:tcPr>
            <w:tcW w:w="3021" w:type="dxa"/>
          </w:tcPr>
          <w:p w:rsidR="0012384A" w:rsidRDefault="0012384A" w:rsidP="0012384A">
            <w:pPr>
              <w:jc w:val="center"/>
            </w:pPr>
          </w:p>
        </w:tc>
      </w:tr>
      <w:bookmarkEnd w:id="3"/>
    </w:tbl>
    <w:p w:rsidR="0012384A" w:rsidRDefault="0012384A" w:rsidP="0012384A">
      <w:pPr>
        <w:jc w:val="center"/>
      </w:pPr>
    </w:p>
    <w:sectPr w:rsidR="001238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67E" w:rsidRDefault="0032667E" w:rsidP="00E63156">
      <w:pPr>
        <w:spacing w:after="0" w:line="240" w:lineRule="auto"/>
      </w:pPr>
      <w:r>
        <w:separator/>
      </w:r>
    </w:p>
  </w:endnote>
  <w:endnote w:type="continuationSeparator" w:id="0">
    <w:p w:rsidR="0032667E" w:rsidRDefault="0032667E" w:rsidP="00E6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 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576746"/>
      <w:docPartObj>
        <w:docPartGallery w:val="Page Numbers (Bottom of Page)"/>
        <w:docPartUnique/>
      </w:docPartObj>
    </w:sdtPr>
    <w:sdtEndPr/>
    <w:sdtContent>
      <w:p w:rsidR="00933448" w:rsidRDefault="0093344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95A">
          <w:rPr>
            <w:noProof/>
          </w:rPr>
          <w:t>11</w:t>
        </w:r>
        <w:r>
          <w:fldChar w:fldCharType="end"/>
        </w:r>
      </w:p>
    </w:sdtContent>
  </w:sdt>
  <w:p w:rsidR="00933448" w:rsidRDefault="009334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67E" w:rsidRDefault="0032667E" w:rsidP="00E63156">
      <w:pPr>
        <w:spacing w:after="0" w:line="240" w:lineRule="auto"/>
      </w:pPr>
      <w:r>
        <w:separator/>
      </w:r>
    </w:p>
  </w:footnote>
  <w:footnote w:type="continuationSeparator" w:id="0">
    <w:p w:rsidR="0032667E" w:rsidRDefault="0032667E" w:rsidP="00E6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229"/>
    <w:multiLevelType w:val="hybridMultilevel"/>
    <w:tmpl w:val="8C82C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318"/>
    <w:multiLevelType w:val="hybridMultilevel"/>
    <w:tmpl w:val="71BEF5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5A8A"/>
    <w:multiLevelType w:val="multilevel"/>
    <w:tmpl w:val="3C701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F366678"/>
    <w:multiLevelType w:val="hybridMultilevel"/>
    <w:tmpl w:val="2E503918"/>
    <w:lvl w:ilvl="0" w:tplc="DE7242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4DB8"/>
    <w:multiLevelType w:val="hybridMultilevel"/>
    <w:tmpl w:val="ACD61A00"/>
    <w:lvl w:ilvl="0" w:tplc="9EF0F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4047"/>
    <w:multiLevelType w:val="multilevel"/>
    <w:tmpl w:val="C8FC1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2036387"/>
    <w:multiLevelType w:val="multilevel"/>
    <w:tmpl w:val="EE68955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4265DA6"/>
    <w:multiLevelType w:val="hybridMultilevel"/>
    <w:tmpl w:val="6862D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46FF9"/>
    <w:multiLevelType w:val="multilevel"/>
    <w:tmpl w:val="4A587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34C1D19"/>
    <w:multiLevelType w:val="multilevel"/>
    <w:tmpl w:val="64A45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DA1901"/>
    <w:multiLevelType w:val="hybridMultilevel"/>
    <w:tmpl w:val="F552FEAE"/>
    <w:lvl w:ilvl="0" w:tplc="84483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53C17"/>
    <w:multiLevelType w:val="hybridMultilevel"/>
    <w:tmpl w:val="C9E01E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47E5E"/>
    <w:multiLevelType w:val="multilevel"/>
    <w:tmpl w:val="A61E6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E92"/>
    <w:rsid w:val="000116E5"/>
    <w:rsid w:val="00027ED1"/>
    <w:rsid w:val="000675FC"/>
    <w:rsid w:val="000815AC"/>
    <w:rsid w:val="0009324D"/>
    <w:rsid w:val="00094EFE"/>
    <w:rsid w:val="000A4E38"/>
    <w:rsid w:val="000D11BC"/>
    <w:rsid w:val="0010283E"/>
    <w:rsid w:val="001103AA"/>
    <w:rsid w:val="00111FFE"/>
    <w:rsid w:val="0012384A"/>
    <w:rsid w:val="00150E7F"/>
    <w:rsid w:val="001761AA"/>
    <w:rsid w:val="00191F5F"/>
    <w:rsid w:val="001D09C6"/>
    <w:rsid w:val="001D1B0F"/>
    <w:rsid w:val="0023321E"/>
    <w:rsid w:val="00261BBA"/>
    <w:rsid w:val="0027479C"/>
    <w:rsid w:val="00296ABA"/>
    <w:rsid w:val="002A1227"/>
    <w:rsid w:val="002A35D7"/>
    <w:rsid w:val="002B0644"/>
    <w:rsid w:val="002D6B9F"/>
    <w:rsid w:val="0032667E"/>
    <w:rsid w:val="003D6C8D"/>
    <w:rsid w:val="003F242F"/>
    <w:rsid w:val="0041263E"/>
    <w:rsid w:val="004317DD"/>
    <w:rsid w:val="004567EE"/>
    <w:rsid w:val="00471EB0"/>
    <w:rsid w:val="00484AA2"/>
    <w:rsid w:val="0048646C"/>
    <w:rsid w:val="004B5108"/>
    <w:rsid w:val="004B5649"/>
    <w:rsid w:val="004C2556"/>
    <w:rsid w:val="004F3404"/>
    <w:rsid w:val="004F38D4"/>
    <w:rsid w:val="00513465"/>
    <w:rsid w:val="00527AD5"/>
    <w:rsid w:val="005A7EF6"/>
    <w:rsid w:val="005F1F38"/>
    <w:rsid w:val="005F26CC"/>
    <w:rsid w:val="00624AE3"/>
    <w:rsid w:val="0063103D"/>
    <w:rsid w:val="006760FF"/>
    <w:rsid w:val="00686E3C"/>
    <w:rsid w:val="00696B2D"/>
    <w:rsid w:val="006B69A5"/>
    <w:rsid w:val="006F3779"/>
    <w:rsid w:val="007033FE"/>
    <w:rsid w:val="00795EF4"/>
    <w:rsid w:val="007F6C4F"/>
    <w:rsid w:val="0081362B"/>
    <w:rsid w:val="0082435F"/>
    <w:rsid w:val="00863A1F"/>
    <w:rsid w:val="00865C8B"/>
    <w:rsid w:val="0089010E"/>
    <w:rsid w:val="008C39C8"/>
    <w:rsid w:val="008C4A1D"/>
    <w:rsid w:val="008E3968"/>
    <w:rsid w:val="00903C84"/>
    <w:rsid w:val="00930FE0"/>
    <w:rsid w:val="00933448"/>
    <w:rsid w:val="00957F00"/>
    <w:rsid w:val="009B7A90"/>
    <w:rsid w:val="009E36FF"/>
    <w:rsid w:val="009F62CA"/>
    <w:rsid w:val="00A21C2B"/>
    <w:rsid w:val="00A450AE"/>
    <w:rsid w:val="00A47CF7"/>
    <w:rsid w:val="00A65A30"/>
    <w:rsid w:val="00AA49B5"/>
    <w:rsid w:val="00B001BC"/>
    <w:rsid w:val="00B374CC"/>
    <w:rsid w:val="00B60BC1"/>
    <w:rsid w:val="00BC27D6"/>
    <w:rsid w:val="00BD23A4"/>
    <w:rsid w:val="00BD291E"/>
    <w:rsid w:val="00C167A4"/>
    <w:rsid w:val="00C61EB2"/>
    <w:rsid w:val="00CC16FF"/>
    <w:rsid w:val="00CC2D3F"/>
    <w:rsid w:val="00CC4569"/>
    <w:rsid w:val="00CE142F"/>
    <w:rsid w:val="00D3289C"/>
    <w:rsid w:val="00D5095A"/>
    <w:rsid w:val="00D83B22"/>
    <w:rsid w:val="00D95067"/>
    <w:rsid w:val="00DA4ED0"/>
    <w:rsid w:val="00DB5E92"/>
    <w:rsid w:val="00DB6318"/>
    <w:rsid w:val="00DB7D33"/>
    <w:rsid w:val="00DC2E90"/>
    <w:rsid w:val="00E4390F"/>
    <w:rsid w:val="00E63156"/>
    <w:rsid w:val="00E75EBA"/>
    <w:rsid w:val="00F470B7"/>
    <w:rsid w:val="00F828E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CD1E"/>
  <w15:chartTrackingRefBased/>
  <w15:docId w15:val="{9C9E09FE-2D68-46B0-8503-1862C39C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D6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BC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3D6C8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8C39C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6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156"/>
  </w:style>
  <w:style w:type="paragraph" w:styleId="llb">
    <w:name w:val="footer"/>
    <w:basedOn w:val="Norml"/>
    <w:link w:val="llbChar"/>
    <w:uiPriority w:val="99"/>
    <w:unhideWhenUsed/>
    <w:rsid w:val="00E63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156"/>
  </w:style>
  <w:style w:type="paragraph" w:customStyle="1" w:styleId="Default">
    <w:name w:val="Default"/>
    <w:rsid w:val="005F26CC"/>
    <w:pPr>
      <w:autoSpaceDE w:val="0"/>
      <w:autoSpaceDN w:val="0"/>
      <w:adjustRightInd w:val="0"/>
      <w:spacing w:after="0" w:line="240" w:lineRule="auto"/>
    </w:pPr>
    <w:rPr>
      <w:rFonts w:ascii="KH Sans" w:hAnsi="KH Sans" w:cs="KH Sans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2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3815</Words>
  <Characters>26327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dr_Kovács_Péter</dc:creator>
  <cp:keywords/>
  <dc:description/>
  <cp:lastModifiedBy>Papp László</cp:lastModifiedBy>
  <cp:revision>5</cp:revision>
  <cp:lastPrinted>2018-09-11T14:18:00Z</cp:lastPrinted>
  <dcterms:created xsi:type="dcterms:W3CDTF">2018-09-11T06:29:00Z</dcterms:created>
  <dcterms:modified xsi:type="dcterms:W3CDTF">2018-09-28T11:51:00Z</dcterms:modified>
</cp:coreProperties>
</file>